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CF" w:rsidRPr="00A330A0" w:rsidRDefault="00D717C3">
      <w:pPr>
        <w:jc w:val="right"/>
        <w:rPr>
          <w:color w:val="000000"/>
          <w:sz w:val="32"/>
          <w:szCs w:val="32"/>
          <w:lang w:val="bg-BG"/>
        </w:rPr>
      </w:pPr>
      <w:r w:rsidRPr="00452759">
        <w:rPr>
          <w:noProof/>
          <w:color w:val="EEECE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39355" cy="10676890"/>
                <wp:effectExtent l="9525" t="9525" r="13970" b="10160"/>
                <wp:wrapNone/>
                <wp:docPr id="7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10676890"/>
                          <a:chOff x="0" y="0"/>
                          <a:chExt cx="12240" cy="15840"/>
                        </a:xfrm>
                      </wpg:grpSpPr>
                      <wps:wsp>
                        <wps:cNvPr id="7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Pr="003C2349" w:rsidRDefault="00203969" w:rsidP="001842BB">
                              <w:pPr>
                                <w:spacing w:after="100" w:line="260" w:lineRule="atLeast"/>
                                <w:ind w:left="60" w:firstLine="648"/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</w:pP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>Утвърдил:</w:t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  <w:t>Съгласувал:</w:t>
                              </w:r>
                            </w:p>
                            <w:p w:rsidR="00203969" w:rsidRPr="003C2349" w:rsidRDefault="00203969" w:rsidP="003C2349">
                              <w:pPr>
                                <w:spacing w:after="100" w:line="260" w:lineRule="atLeast"/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</w:pPr>
                              <w:r w:rsidRPr="005061E2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ru-RU" w:eastAsia="bg-BG"/>
                                </w:rPr>
                                <w:t xml:space="preserve">        </w:t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eastAsia="bg-BG"/>
                                </w:rPr>
                                <w:t xml:space="preserve"> </w:t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>Областен Управител</w:t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ab/>
                                <w:t xml:space="preserve">Началник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 xml:space="preserve">на </w:t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>РУО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eastAsia="bg-BG"/>
                                </w:rPr>
                                <w:t xml:space="preserve"> – </w:t>
                              </w:r>
                              <w:r w:rsidRPr="003C2349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>Кюстендил</w:t>
                              </w:r>
                            </w:p>
                            <w:p w:rsidR="00203969" w:rsidRPr="005061E2" w:rsidRDefault="00203969" w:rsidP="003C2349">
                              <w:pPr>
                                <w:spacing w:after="100" w:line="260" w:lineRule="atLeast"/>
                                <w:ind w:left="60" w:firstLine="648"/>
                                <w:rPr>
                                  <w:rFonts w:ascii="Garamond" w:hAnsi="Garamond"/>
                                  <w:b/>
                                  <w:color w:val="FF0000"/>
                                  <w:sz w:val="28"/>
                                  <w:szCs w:val="32"/>
                                  <w:lang w:val="ru-RU" w:eastAsia="bg-BG"/>
                                </w:rPr>
                              </w:pPr>
                              <w:r w:rsidRPr="00573BEA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 xml:space="preserve">ВИКТОР ЯНЕВ                  </w:t>
                              </w:r>
                              <w:r w:rsidRPr="005061E2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ru-RU" w:eastAsia="bg-BG"/>
                                </w:rPr>
                                <w:t xml:space="preserve">             </w:t>
                              </w:r>
                              <w:r w:rsidRPr="00573BEA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 xml:space="preserve">   </w:t>
                              </w:r>
                              <w:r w:rsidRPr="005061E2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ru-RU" w:eastAsia="bg-BG"/>
                                </w:rPr>
                                <w:t xml:space="preserve">     </w:t>
                              </w:r>
                              <w:r w:rsidRPr="00573BEA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  <w:lang w:val="bg-BG" w:eastAsia="bg-BG"/>
                                </w:rPr>
                                <w:t xml:space="preserve">  МАЯ СТОЙЧЕВА-НИКОЛОВА</w:t>
                              </w:r>
                            </w:p>
                            <w:p w:rsidR="00203969" w:rsidRPr="001842BB" w:rsidRDefault="00203969" w:rsidP="003C2349">
                              <w:pPr>
                                <w:spacing w:line="360" w:lineRule="auto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Pr="001842BB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1842BB"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 xml:space="preserve">ОБЛАСТНА СТРАТЕГИЯ </w:t>
                              </w:r>
                            </w:p>
                            <w:p w:rsidR="00203969" w:rsidRPr="001842BB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Pr="001842BB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1842BB"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 xml:space="preserve">ЗА ПОДКРЕПА НА ЛИЧНОСТНОТО РАЗВИТИЕ </w:t>
                              </w:r>
                            </w:p>
                            <w:p w:rsidR="00203969" w:rsidRPr="001842BB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</w:p>
                            <w:p w:rsidR="00203969" w:rsidRPr="001842BB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1842BB">
                                <w:rPr>
                                  <w:rFonts w:ascii="Garamond" w:hAnsi="Garamond"/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>НА ДЕЦАТА И УЧЕНИЦИТЕ В ОБЛАСТ КЮСТЕНДИЛ</w:t>
                              </w:r>
                            </w:p>
                            <w:p w:rsidR="00203969" w:rsidRPr="001842BB" w:rsidRDefault="00203969" w:rsidP="009862CF">
                              <w:pPr>
                                <w:spacing w:line="36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1842BB"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  <w:lang w:val="bg-BG"/>
                                </w:rPr>
                                <w:t xml:space="preserve"> (20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  <w:lang w:val="bg-BG"/>
                                </w:rPr>
                                <w:t>20</w:t>
                              </w:r>
                              <w:r w:rsidRPr="001842BB"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  <w:lang w:val="bg-BG"/>
                                </w:rPr>
                                <w:t>-20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  <w:lang w:val="bg-BG"/>
                                </w:rPr>
                                <w:t>1</w:t>
                              </w:r>
                              <w:r w:rsidRPr="001842BB"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  <w:lang w:val="bg-BG"/>
                                </w:rPr>
                                <w:t>)</w:t>
                              </w:r>
                            </w:p>
                            <w:p w:rsidR="00203969" w:rsidRPr="001842BB" w:rsidRDefault="00203969" w:rsidP="009862CF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0;margin-top:0;width:593.65pt;height:840.7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" o:allowincell="f">
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" fillcolor="#eaf1dd"/>
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">
                  <v:textbox>
                    <w:txbxContent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Pr="003C2349" w:rsidRDefault="00203969" w:rsidP="001842BB">
                        <w:pPr>
                          <w:spacing w:after="100" w:line="260" w:lineRule="atLeast"/>
                          <w:ind w:left="60" w:firstLine="648"/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</w:pP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>Утвърдил:</w:t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  <w:t>Съгласувал:</w:t>
                        </w:r>
                      </w:p>
                      <w:p w:rsidR="00203969" w:rsidRPr="003C2349" w:rsidRDefault="00203969" w:rsidP="003C2349">
                        <w:pPr>
                          <w:spacing w:after="100" w:line="260" w:lineRule="atLeast"/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</w:pPr>
                        <w:r w:rsidRPr="005061E2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ru-RU" w:eastAsia="bg-BG"/>
                          </w:rPr>
                          <w:t xml:space="preserve">        </w:t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eastAsia="bg-BG"/>
                          </w:rPr>
                          <w:t xml:space="preserve"> </w:t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>Областен Управител</w:t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ab/>
                          <w:t xml:space="preserve">Началник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 xml:space="preserve">на </w:t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>РУО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eastAsia="bg-BG"/>
                          </w:rPr>
                          <w:t xml:space="preserve"> – </w:t>
                        </w:r>
                        <w:r w:rsidRPr="003C2349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>Кюстендил</w:t>
                        </w:r>
                      </w:p>
                      <w:p w:rsidR="00203969" w:rsidRPr="005061E2" w:rsidRDefault="00203969" w:rsidP="003C2349">
                        <w:pPr>
                          <w:spacing w:after="100" w:line="260" w:lineRule="atLeast"/>
                          <w:ind w:left="60" w:firstLine="648"/>
                          <w:rPr>
                            <w:rFonts w:ascii="Garamond" w:hAnsi="Garamond"/>
                            <w:b/>
                            <w:color w:val="FF0000"/>
                            <w:sz w:val="28"/>
                            <w:szCs w:val="32"/>
                            <w:lang w:val="ru-RU" w:eastAsia="bg-BG"/>
                          </w:rPr>
                        </w:pPr>
                        <w:r w:rsidRPr="00573BEA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 xml:space="preserve">ВИКТОР ЯНЕВ                  </w:t>
                        </w:r>
                        <w:r w:rsidRPr="005061E2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ru-RU" w:eastAsia="bg-BG"/>
                          </w:rPr>
                          <w:t xml:space="preserve">             </w:t>
                        </w:r>
                        <w:r w:rsidRPr="00573BEA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 xml:space="preserve">   </w:t>
                        </w:r>
                        <w:r w:rsidRPr="005061E2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ru-RU" w:eastAsia="bg-BG"/>
                          </w:rPr>
                          <w:t xml:space="preserve">     </w:t>
                        </w:r>
                        <w:r w:rsidRPr="00573BEA">
                          <w:rPr>
                            <w:rFonts w:ascii="Garamond" w:hAnsi="Garamond"/>
                            <w:b/>
                            <w:sz w:val="28"/>
                            <w:szCs w:val="32"/>
                            <w:lang w:val="bg-BG" w:eastAsia="bg-BG"/>
                          </w:rPr>
                          <w:t xml:space="preserve">  МАЯ СТОЙЧЕВА-НИКОЛОВА</w:t>
                        </w:r>
                      </w:p>
                      <w:p w:rsidR="00203969" w:rsidRPr="001842BB" w:rsidRDefault="00203969" w:rsidP="003C2349">
                        <w:pPr>
                          <w:spacing w:line="360" w:lineRule="auto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Pr="001842BB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  <w:r w:rsidRPr="001842BB"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  <w:t xml:space="preserve">ОБЛАСТНА СТРАТЕГИЯ </w:t>
                        </w:r>
                      </w:p>
                      <w:p w:rsidR="00203969" w:rsidRPr="001842BB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Pr="001842BB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  <w:r w:rsidRPr="001842BB"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  <w:t xml:space="preserve">ЗА ПОДКРЕПА НА ЛИЧНОСТНОТО РАЗВИТИЕ </w:t>
                        </w:r>
                      </w:p>
                      <w:p w:rsidR="00203969" w:rsidRPr="001842BB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</w:p>
                      <w:p w:rsidR="00203969" w:rsidRPr="001842BB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</w:pPr>
                        <w:r w:rsidRPr="001842BB">
                          <w:rPr>
                            <w:rFonts w:ascii="Garamond" w:hAnsi="Garamond"/>
                            <w:b/>
                            <w:i/>
                            <w:sz w:val="32"/>
                            <w:szCs w:val="32"/>
                            <w:lang w:val="bg-BG"/>
                          </w:rPr>
                          <w:t>НА ДЕЦАТА И УЧЕНИЦИТЕ В ОБЛАСТ КЮСТЕНДИЛ</w:t>
                        </w:r>
                      </w:p>
                      <w:p w:rsidR="00203969" w:rsidRPr="001842BB" w:rsidRDefault="00203969" w:rsidP="009862CF">
                        <w:pPr>
                          <w:spacing w:line="360" w:lineRule="auto"/>
                          <w:jc w:val="center"/>
                          <w:rPr>
                            <w:rFonts w:ascii="Garamond" w:hAnsi="Garamond"/>
                            <w:b/>
                            <w:sz w:val="32"/>
                            <w:szCs w:val="32"/>
                            <w:lang w:val="bg-BG"/>
                          </w:rPr>
                        </w:pPr>
                        <w:r w:rsidRPr="001842BB">
                          <w:rPr>
                            <w:rFonts w:ascii="Garamond" w:hAnsi="Garamond"/>
                            <w:b/>
                            <w:sz w:val="32"/>
                            <w:szCs w:val="32"/>
                            <w:lang w:val="bg-BG"/>
                          </w:rPr>
                          <w:t xml:space="preserve"> (20</w:t>
                        </w:r>
                        <w:r>
                          <w:rPr>
                            <w:rFonts w:ascii="Garamond" w:hAnsi="Garamond"/>
                            <w:b/>
                            <w:sz w:val="32"/>
                            <w:szCs w:val="32"/>
                            <w:lang w:val="bg-BG"/>
                          </w:rPr>
                          <w:t>20</w:t>
                        </w:r>
                        <w:r w:rsidRPr="001842BB">
                          <w:rPr>
                            <w:rFonts w:ascii="Garamond" w:hAnsi="Garamond"/>
                            <w:b/>
                            <w:sz w:val="32"/>
                            <w:szCs w:val="32"/>
                            <w:lang w:val="bg-BG"/>
                          </w:rPr>
                          <w:t>-20</w:t>
                        </w:r>
                        <w:r>
                          <w:rPr>
                            <w:rFonts w:ascii="Garamond" w:hAnsi="Garamond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Garamond" w:hAnsi="Garamond"/>
                            <w:b/>
                            <w:sz w:val="32"/>
                            <w:szCs w:val="32"/>
                            <w:lang w:val="bg-BG"/>
                          </w:rPr>
                          <w:t>1</w:t>
                        </w:r>
                        <w:r w:rsidRPr="001842BB">
                          <w:rPr>
                            <w:rFonts w:ascii="Garamond" w:hAnsi="Garamond"/>
                            <w:b/>
                            <w:sz w:val="32"/>
                            <w:szCs w:val="32"/>
                            <w:lang w:val="bg-BG"/>
                          </w:rPr>
                          <w:t>)</w:t>
                        </w:r>
                      </w:p>
                      <w:p w:rsidR="00203969" w:rsidRPr="001842BB" w:rsidRDefault="00203969" w:rsidP="009862CF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862CF" w:rsidRPr="00A330A0">
        <w:trPr>
          <w:trHeight w:val="360"/>
        </w:trPr>
        <w:tc>
          <w:tcPr>
            <w:tcW w:w="9576" w:type="dxa"/>
          </w:tcPr>
          <w:p w:rsidR="009862CF" w:rsidRPr="005061E2" w:rsidRDefault="009862CF" w:rsidP="00FC1436">
            <w:pPr>
              <w:pStyle w:val="af4"/>
              <w:jc w:val="center"/>
              <w:rPr>
                <w:color w:val="000000"/>
                <w:sz w:val="32"/>
                <w:szCs w:val="32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 xml:space="preserve">Кюстендил, </w:t>
            </w:r>
            <w:r w:rsidR="00FC1436">
              <w:rPr>
                <w:rFonts w:ascii="Garamond" w:hAnsi="Garamond"/>
                <w:sz w:val="24"/>
                <w:lang w:val="bg-BG"/>
              </w:rPr>
              <w:t>юни 2020</w:t>
            </w:r>
            <w:r w:rsidRPr="005061E2">
              <w:rPr>
                <w:rFonts w:ascii="Garamond" w:hAnsi="Garamond"/>
                <w:sz w:val="24"/>
                <w:lang w:val="bg-BG"/>
              </w:rPr>
              <w:t xml:space="preserve"> г.</w:t>
            </w:r>
          </w:p>
        </w:tc>
      </w:tr>
    </w:tbl>
    <w:p w:rsidR="009862CF" w:rsidRPr="00A330A0" w:rsidRDefault="009862CF">
      <w:pPr>
        <w:jc w:val="both"/>
        <w:rPr>
          <w:b/>
          <w:i/>
          <w:sz w:val="32"/>
          <w:szCs w:val="32"/>
          <w:lang w:val="bg-BG"/>
        </w:rPr>
      </w:pPr>
    </w:p>
    <w:p w:rsidR="009862CF" w:rsidRPr="00A330A0" w:rsidRDefault="009862CF">
      <w:pPr>
        <w:jc w:val="both"/>
        <w:rPr>
          <w:b/>
          <w:i/>
          <w:sz w:val="32"/>
          <w:szCs w:val="32"/>
          <w:lang w:val="bg-BG"/>
        </w:rPr>
      </w:pPr>
    </w:p>
    <w:p w:rsidR="009862CF" w:rsidRPr="00A330A0" w:rsidRDefault="009862CF">
      <w:pPr>
        <w:jc w:val="both"/>
        <w:rPr>
          <w:b/>
          <w:i/>
          <w:sz w:val="32"/>
          <w:szCs w:val="32"/>
          <w:lang w:val="bg-BG"/>
        </w:rPr>
      </w:pPr>
      <w:r w:rsidRPr="00A330A0">
        <w:rPr>
          <w:b/>
          <w:i/>
          <w:sz w:val="32"/>
          <w:szCs w:val="32"/>
          <w:lang w:val="bg-BG"/>
        </w:rPr>
        <w:br w:type="page"/>
      </w:r>
    </w:p>
    <w:p w:rsidR="00DA5DCC" w:rsidRPr="00A330A0" w:rsidRDefault="00DA5DCC" w:rsidP="00DA5DCC">
      <w:pPr>
        <w:pStyle w:val="af3"/>
        <w:shd w:val="clear" w:color="auto" w:fill="EAF1DD"/>
        <w:rPr>
          <w:rFonts w:ascii="Garamond" w:hAnsi="Garamond"/>
          <w:color w:val="auto"/>
          <w:lang w:val="bg-BG"/>
        </w:rPr>
      </w:pPr>
      <w:r w:rsidRPr="00A330A0">
        <w:rPr>
          <w:rFonts w:ascii="Garamond" w:hAnsi="Garamond"/>
          <w:color w:val="auto"/>
          <w:lang w:val="bg-BG"/>
        </w:rPr>
        <w:lastRenderedPageBreak/>
        <w:t>СЪДЪРЖАНИЕ</w:t>
      </w:r>
    </w:p>
    <w:p w:rsidR="00EB4E81" w:rsidRPr="00A330A0" w:rsidRDefault="00EB4E81">
      <w:pPr>
        <w:pStyle w:val="13"/>
        <w:tabs>
          <w:tab w:val="right" w:leader="dot" w:pos="9062"/>
        </w:tabs>
        <w:rPr>
          <w:rFonts w:ascii="Garamond" w:hAnsi="Garamond"/>
          <w:lang w:val="bg-BG"/>
        </w:rPr>
      </w:pPr>
    </w:p>
    <w:p w:rsidR="00EB4E81" w:rsidRPr="00A330A0" w:rsidRDefault="00EB4E81">
      <w:pPr>
        <w:pStyle w:val="13"/>
        <w:tabs>
          <w:tab w:val="right" w:leader="dot" w:pos="9062"/>
        </w:tabs>
        <w:rPr>
          <w:rFonts w:ascii="Garamond" w:hAnsi="Garamond"/>
          <w:lang w:val="bg-BG"/>
        </w:rPr>
      </w:pPr>
    </w:p>
    <w:p w:rsidR="009862CF" w:rsidRPr="00A330A0" w:rsidRDefault="00452759">
      <w:pPr>
        <w:pStyle w:val="13"/>
        <w:tabs>
          <w:tab w:val="right" w:leader="dot" w:pos="9062"/>
        </w:tabs>
        <w:rPr>
          <w:rStyle w:val="ad"/>
          <w:rFonts w:ascii="Garamond" w:hAnsi="Garamond"/>
          <w:lang w:val="bg-BG"/>
        </w:rPr>
      </w:pPr>
      <w:r w:rsidRPr="00A330A0">
        <w:rPr>
          <w:rFonts w:ascii="Garamond" w:hAnsi="Garamond"/>
          <w:lang w:val="bg-BG"/>
        </w:rPr>
        <w:fldChar w:fldCharType="begin"/>
      </w:r>
      <w:r w:rsidR="00DA5DCC" w:rsidRPr="00A330A0">
        <w:rPr>
          <w:rFonts w:ascii="Garamond" w:hAnsi="Garamond"/>
          <w:lang w:val="bg-BG"/>
        </w:rPr>
        <w:instrText xml:space="preserve"> TOC \o "1-3" \h \z \u </w:instrText>
      </w:r>
      <w:r w:rsidRPr="00A330A0">
        <w:rPr>
          <w:rFonts w:ascii="Garamond" w:hAnsi="Garamond"/>
          <w:lang w:val="bg-BG"/>
        </w:rPr>
        <w:fldChar w:fldCharType="separate"/>
      </w:r>
      <w:hyperlink w:anchor="_Toc496187531" w:history="1">
        <w:r w:rsidR="009862CF" w:rsidRPr="00A330A0">
          <w:rPr>
            <w:rStyle w:val="ad"/>
            <w:rFonts w:ascii="Garamond" w:hAnsi="Garamond"/>
            <w:lang w:val="bg-BG"/>
          </w:rPr>
          <w:t>ВЪВЕДЕНИЕ</w:t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tab/>
        </w:r>
        <w:r w:rsidRPr="00A330A0">
          <w:rPr>
            <w:rStyle w:val="ad"/>
            <w:rFonts w:ascii="Garamond" w:hAnsi="Garamond"/>
            <w:webHidden/>
            <w:lang w:val="bg-BG"/>
          </w:rPr>
          <w:fldChar w:fldCharType="begin"/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instrText xml:space="preserve"> PAGEREF _Toc496187531 \h </w:instrText>
        </w:r>
        <w:r w:rsidRPr="00A330A0">
          <w:rPr>
            <w:rStyle w:val="ad"/>
            <w:rFonts w:ascii="Garamond" w:hAnsi="Garamond"/>
            <w:webHidden/>
            <w:lang w:val="bg-BG"/>
          </w:rPr>
        </w:r>
        <w:r w:rsidRPr="00A330A0">
          <w:rPr>
            <w:rStyle w:val="ad"/>
            <w:rFonts w:ascii="Garamond" w:hAnsi="Garamond"/>
            <w:webHidden/>
            <w:lang w:val="bg-BG"/>
          </w:rPr>
          <w:fldChar w:fldCharType="separate"/>
        </w:r>
        <w:r w:rsidR="002B716B">
          <w:rPr>
            <w:rStyle w:val="ad"/>
            <w:rFonts w:ascii="Garamond" w:hAnsi="Garamond"/>
            <w:noProof/>
            <w:webHidden/>
            <w:lang w:val="bg-BG"/>
          </w:rPr>
          <w:t>2</w:t>
        </w:r>
        <w:r w:rsidRPr="00A330A0">
          <w:rPr>
            <w:rStyle w:val="ad"/>
            <w:rFonts w:ascii="Garamond" w:hAnsi="Garamond"/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13"/>
        <w:tabs>
          <w:tab w:val="right" w:leader="dot" w:pos="9062"/>
        </w:tabs>
        <w:rPr>
          <w:rStyle w:val="ad"/>
          <w:rFonts w:ascii="Garamond" w:hAnsi="Garamond"/>
          <w:lang w:val="bg-BG"/>
        </w:rPr>
      </w:pPr>
      <w:hyperlink w:anchor="_Toc496187532" w:history="1">
        <w:r w:rsidR="009862CF" w:rsidRPr="00A330A0">
          <w:rPr>
            <w:rStyle w:val="ad"/>
            <w:rFonts w:ascii="Garamond" w:hAnsi="Garamond"/>
            <w:lang w:val="bg-BG"/>
          </w:rPr>
          <w:t>I. Анализ на състоянието и потребностите за подкрепа за личностно развитие на децата и учениците в област Кюстендил (обобщен)</w:t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tab/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begin"/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instrText xml:space="preserve"> PAGEREF _Toc496187532 \h </w:instrText>
        </w:r>
        <w:r w:rsidR="00452759" w:rsidRPr="00A330A0">
          <w:rPr>
            <w:rStyle w:val="ad"/>
            <w:rFonts w:ascii="Garamond" w:hAnsi="Garamond"/>
            <w:webHidden/>
            <w:lang w:val="bg-BG"/>
          </w:rPr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separate"/>
        </w:r>
        <w:r w:rsidR="002B716B">
          <w:rPr>
            <w:rStyle w:val="ad"/>
            <w:rFonts w:ascii="Garamond" w:hAnsi="Garamond"/>
            <w:noProof/>
            <w:webHidden/>
            <w:lang w:val="bg-BG"/>
          </w:rPr>
          <w:t>3</w:t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21"/>
        <w:tabs>
          <w:tab w:val="right" w:leader="dot" w:pos="9062"/>
        </w:tabs>
        <w:rPr>
          <w:rStyle w:val="ad"/>
          <w:rFonts w:ascii="Garamond" w:hAnsi="Garamond"/>
          <w:lang w:val="bg-BG"/>
        </w:rPr>
      </w:pPr>
      <w:hyperlink w:anchor="_Toc496187533" w:history="1">
        <w:r w:rsidR="009862CF" w:rsidRPr="00A330A0">
          <w:rPr>
            <w:rStyle w:val="ad"/>
            <w:rFonts w:ascii="Garamond" w:hAnsi="Garamond"/>
            <w:lang w:val="bg-BG"/>
          </w:rPr>
          <w:t>1. Институции за предоставяне на подкрепа за личностно развитие на децата и учениците в Област Кюстендил</w:t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tab/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begin"/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instrText xml:space="preserve"> PAGEREF _Toc496187533 \h </w:instrText>
        </w:r>
        <w:r w:rsidR="00452759" w:rsidRPr="00A330A0">
          <w:rPr>
            <w:rStyle w:val="ad"/>
            <w:rFonts w:ascii="Garamond" w:hAnsi="Garamond"/>
            <w:webHidden/>
            <w:lang w:val="bg-BG"/>
          </w:rPr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separate"/>
        </w:r>
        <w:r w:rsidR="002B716B">
          <w:rPr>
            <w:rStyle w:val="ad"/>
            <w:rFonts w:ascii="Garamond" w:hAnsi="Garamond"/>
            <w:noProof/>
            <w:webHidden/>
            <w:lang w:val="bg-BG"/>
          </w:rPr>
          <w:t>3</w:t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21"/>
        <w:tabs>
          <w:tab w:val="right" w:leader="dot" w:pos="9062"/>
        </w:tabs>
        <w:rPr>
          <w:rStyle w:val="ad"/>
          <w:rFonts w:ascii="Garamond" w:hAnsi="Garamond"/>
          <w:lang w:val="bg-BG"/>
        </w:rPr>
      </w:pPr>
      <w:hyperlink w:anchor="_Toc496187534" w:history="1">
        <w:r w:rsidR="009862CF" w:rsidRPr="00A330A0">
          <w:rPr>
            <w:rStyle w:val="ad"/>
            <w:rFonts w:ascii="Garamond" w:hAnsi="Garamond"/>
            <w:lang w:val="bg-BG"/>
          </w:rPr>
          <w:t>2. Информация и анализ на данните за деца и ученици, подлежащи на задължително предучилищно и училищно образование</w:t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tab/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begin"/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instrText xml:space="preserve"> PAGEREF _Toc496187534 \h </w:instrText>
        </w:r>
        <w:r w:rsidR="00452759" w:rsidRPr="00A330A0">
          <w:rPr>
            <w:rStyle w:val="ad"/>
            <w:rFonts w:ascii="Garamond" w:hAnsi="Garamond"/>
            <w:webHidden/>
            <w:lang w:val="bg-BG"/>
          </w:rPr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separate"/>
        </w:r>
        <w:r w:rsidR="002B716B">
          <w:rPr>
            <w:rStyle w:val="ad"/>
            <w:rFonts w:ascii="Garamond" w:hAnsi="Garamond"/>
            <w:noProof/>
            <w:webHidden/>
            <w:lang w:val="bg-BG"/>
          </w:rPr>
          <w:t>9</w:t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21"/>
        <w:tabs>
          <w:tab w:val="right" w:leader="dot" w:pos="9062"/>
        </w:tabs>
        <w:rPr>
          <w:rStyle w:val="ad"/>
          <w:rFonts w:ascii="Garamond" w:hAnsi="Garamond"/>
          <w:lang w:val="bg-BG"/>
        </w:rPr>
      </w:pPr>
      <w:hyperlink w:anchor="_Toc496187535" w:history="1">
        <w:r w:rsidR="009862CF" w:rsidRPr="00A330A0">
          <w:rPr>
            <w:rStyle w:val="ad"/>
            <w:rFonts w:ascii="Garamond" w:hAnsi="Garamond"/>
            <w:lang w:val="bg-BG"/>
          </w:rPr>
          <w:t>3. Подкрепа за личностно развитие на децата и учениците в Област Кюстендил</w:t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tab/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begin"/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instrText xml:space="preserve"> PAGEREF _Toc496187535 \h </w:instrText>
        </w:r>
        <w:r w:rsidR="00452759" w:rsidRPr="00A330A0">
          <w:rPr>
            <w:rStyle w:val="ad"/>
            <w:rFonts w:ascii="Garamond" w:hAnsi="Garamond"/>
            <w:webHidden/>
            <w:lang w:val="bg-BG"/>
          </w:rPr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separate"/>
        </w:r>
        <w:r w:rsidR="002B716B">
          <w:rPr>
            <w:rStyle w:val="ad"/>
            <w:rFonts w:ascii="Garamond" w:hAnsi="Garamond"/>
            <w:noProof/>
            <w:webHidden/>
            <w:lang w:val="bg-BG"/>
          </w:rPr>
          <w:t>12</w:t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33"/>
        <w:tabs>
          <w:tab w:val="right" w:leader="dot" w:pos="9062"/>
        </w:tabs>
        <w:rPr>
          <w:rStyle w:val="ad"/>
          <w:rFonts w:ascii="Garamond" w:hAnsi="Garamond"/>
          <w:lang w:val="bg-BG"/>
        </w:rPr>
      </w:pPr>
      <w:hyperlink w:anchor="_Toc496187536" w:history="1">
        <w:r w:rsidR="009862CF" w:rsidRPr="00A330A0">
          <w:rPr>
            <w:rStyle w:val="ad"/>
            <w:rFonts w:ascii="Garamond" w:hAnsi="Garamond"/>
            <w:lang w:val="bg-BG"/>
          </w:rPr>
          <w:t>3.1. Анализ на осигурената обща подкрепа за личностно развитие на децата и учениците в област Кюстендил</w:t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tab/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begin"/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instrText xml:space="preserve"> PAGEREF _Toc496187536 \h </w:instrText>
        </w:r>
        <w:r w:rsidR="00452759" w:rsidRPr="00A330A0">
          <w:rPr>
            <w:rStyle w:val="ad"/>
            <w:rFonts w:ascii="Garamond" w:hAnsi="Garamond"/>
            <w:webHidden/>
            <w:lang w:val="bg-BG"/>
          </w:rPr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separate"/>
        </w:r>
        <w:r w:rsidR="002B716B">
          <w:rPr>
            <w:rStyle w:val="ad"/>
            <w:rFonts w:ascii="Garamond" w:hAnsi="Garamond"/>
            <w:noProof/>
            <w:webHidden/>
            <w:lang w:val="bg-BG"/>
          </w:rPr>
          <w:t>12</w:t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33"/>
        <w:tabs>
          <w:tab w:val="right" w:leader="dot" w:pos="9062"/>
        </w:tabs>
        <w:rPr>
          <w:lang w:val="bg-BG" w:eastAsia="bg-BG"/>
        </w:rPr>
      </w:pPr>
      <w:hyperlink w:anchor="_Toc496187537" w:history="1">
        <w:r w:rsidR="009862CF" w:rsidRPr="00A330A0">
          <w:rPr>
            <w:rStyle w:val="ad"/>
            <w:rFonts w:ascii="Garamond" w:hAnsi="Garamond"/>
            <w:lang w:val="bg-BG"/>
          </w:rPr>
          <w:t>3.2. Анализ на текущото осигуряване на допълнителна подкрепа за личностно развитие на деца и ученици в Област Кюстендил</w:t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tab/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begin"/>
        </w:r>
        <w:r w:rsidR="009862CF" w:rsidRPr="00A330A0">
          <w:rPr>
            <w:rStyle w:val="ad"/>
            <w:rFonts w:ascii="Garamond" w:hAnsi="Garamond"/>
            <w:webHidden/>
            <w:lang w:val="bg-BG"/>
          </w:rPr>
          <w:instrText xml:space="preserve"> PAGEREF _Toc496187537 \h </w:instrText>
        </w:r>
        <w:r w:rsidR="00452759" w:rsidRPr="00A330A0">
          <w:rPr>
            <w:rStyle w:val="ad"/>
            <w:rFonts w:ascii="Garamond" w:hAnsi="Garamond"/>
            <w:webHidden/>
            <w:lang w:val="bg-BG"/>
          </w:rPr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separate"/>
        </w:r>
        <w:r w:rsidR="002B716B">
          <w:rPr>
            <w:rStyle w:val="ad"/>
            <w:rFonts w:ascii="Garamond" w:hAnsi="Garamond"/>
            <w:noProof/>
            <w:webHidden/>
            <w:lang w:val="bg-BG"/>
          </w:rPr>
          <w:t>22</w:t>
        </w:r>
        <w:r w:rsidR="00452759" w:rsidRPr="00A330A0">
          <w:rPr>
            <w:rStyle w:val="ad"/>
            <w:rFonts w:ascii="Garamond" w:hAnsi="Garamond"/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21"/>
        <w:tabs>
          <w:tab w:val="right" w:leader="dot" w:pos="9062"/>
        </w:tabs>
        <w:rPr>
          <w:lang w:val="bg-BG" w:eastAsia="bg-BG"/>
        </w:rPr>
      </w:pPr>
      <w:hyperlink w:anchor="_Toc496187538" w:history="1">
        <w:r w:rsidR="009862CF" w:rsidRPr="00A330A0">
          <w:rPr>
            <w:rStyle w:val="ad"/>
            <w:rFonts w:ascii="Garamond" w:hAnsi="Garamond"/>
            <w:lang w:val="bg-BG"/>
          </w:rPr>
          <w:t>4. Идентифицирани потребности за подкрепа за личностно развитие на децата и учениците от област Кюстендил</w:t>
        </w:r>
        <w:r w:rsidR="009862CF" w:rsidRPr="00A330A0">
          <w:rPr>
            <w:webHidden/>
            <w:lang w:val="bg-BG"/>
          </w:rPr>
          <w:tab/>
        </w:r>
        <w:r w:rsidR="00452759" w:rsidRPr="00A330A0">
          <w:rPr>
            <w:webHidden/>
            <w:lang w:val="bg-BG"/>
          </w:rPr>
          <w:fldChar w:fldCharType="begin"/>
        </w:r>
        <w:r w:rsidR="009862CF" w:rsidRPr="00A330A0">
          <w:rPr>
            <w:webHidden/>
            <w:lang w:val="bg-BG"/>
          </w:rPr>
          <w:instrText xml:space="preserve"> PAGEREF _Toc496187538 \h </w:instrText>
        </w:r>
        <w:r w:rsidR="00452759" w:rsidRPr="00A330A0">
          <w:rPr>
            <w:webHidden/>
            <w:lang w:val="bg-BG"/>
          </w:rPr>
        </w:r>
        <w:r w:rsidR="00452759" w:rsidRPr="00A330A0">
          <w:rPr>
            <w:webHidden/>
            <w:lang w:val="bg-BG"/>
          </w:rPr>
          <w:fldChar w:fldCharType="separate"/>
        </w:r>
        <w:r w:rsidR="002B716B">
          <w:rPr>
            <w:noProof/>
            <w:webHidden/>
            <w:lang w:val="bg-BG"/>
          </w:rPr>
          <w:t>31</w:t>
        </w:r>
        <w:r w:rsidR="00452759" w:rsidRPr="00A330A0">
          <w:rPr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13"/>
        <w:tabs>
          <w:tab w:val="right" w:leader="dot" w:pos="9062"/>
        </w:tabs>
        <w:rPr>
          <w:lang w:val="bg-BG" w:eastAsia="bg-BG"/>
        </w:rPr>
      </w:pPr>
      <w:hyperlink w:anchor="_Toc496187539" w:history="1">
        <w:r w:rsidR="009862CF" w:rsidRPr="00A330A0">
          <w:rPr>
            <w:rStyle w:val="ad"/>
            <w:rFonts w:ascii="Garamond" w:hAnsi="Garamond"/>
            <w:lang w:val="bg-BG"/>
          </w:rPr>
          <w:t>II. Предизвикателства</w:t>
        </w:r>
        <w:r w:rsidR="009862CF" w:rsidRPr="00A330A0">
          <w:rPr>
            <w:webHidden/>
            <w:lang w:val="bg-BG"/>
          </w:rPr>
          <w:tab/>
        </w:r>
        <w:r w:rsidR="00452759" w:rsidRPr="00A330A0">
          <w:rPr>
            <w:webHidden/>
            <w:lang w:val="bg-BG"/>
          </w:rPr>
          <w:fldChar w:fldCharType="begin"/>
        </w:r>
        <w:r w:rsidR="009862CF" w:rsidRPr="00A330A0">
          <w:rPr>
            <w:webHidden/>
            <w:lang w:val="bg-BG"/>
          </w:rPr>
          <w:instrText xml:space="preserve"> PAGEREF _Toc496187539 \h </w:instrText>
        </w:r>
        <w:r w:rsidR="00452759" w:rsidRPr="00A330A0">
          <w:rPr>
            <w:webHidden/>
            <w:lang w:val="bg-BG"/>
          </w:rPr>
        </w:r>
        <w:r w:rsidR="00452759" w:rsidRPr="00A330A0">
          <w:rPr>
            <w:webHidden/>
            <w:lang w:val="bg-BG"/>
          </w:rPr>
          <w:fldChar w:fldCharType="separate"/>
        </w:r>
        <w:r w:rsidR="002B716B">
          <w:rPr>
            <w:noProof/>
            <w:webHidden/>
            <w:lang w:val="bg-BG"/>
          </w:rPr>
          <w:t>36</w:t>
        </w:r>
        <w:r w:rsidR="00452759" w:rsidRPr="00A330A0">
          <w:rPr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13"/>
        <w:tabs>
          <w:tab w:val="right" w:leader="dot" w:pos="9062"/>
        </w:tabs>
        <w:rPr>
          <w:lang w:val="bg-BG" w:eastAsia="bg-BG"/>
        </w:rPr>
      </w:pPr>
      <w:hyperlink w:anchor="_Toc496187540" w:history="1">
        <w:r w:rsidR="009862CF" w:rsidRPr="00A330A0">
          <w:rPr>
            <w:rStyle w:val="ad"/>
            <w:rFonts w:ascii="Garamond" w:hAnsi="Garamond"/>
            <w:lang w:val="bg-BG"/>
          </w:rPr>
          <w:t>III. Стратегически цели и дейности</w:t>
        </w:r>
        <w:r w:rsidR="009862CF" w:rsidRPr="00A330A0">
          <w:rPr>
            <w:webHidden/>
            <w:lang w:val="bg-BG"/>
          </w:rPr>
          <w:tab/>
        </w:r>
        <w:r w:rsidR="00452759" w:rsidRPr="00A330A0">
          <w:rPr>
            <w:webHidden/>
            <w:lang w:val="bg-BG"/>
          </w:rPr>
          <w:fldChar w:fldCharType="begin"/>
        </w:r>
        <w:r w:rsidR="009862CF" w:rsidRPr="00A330A0">
          <w:rPr>
            <w:webHidden/>
            <w:lang w:val="bg-BG"/>
          </w:rPr>
          <w:instrText xml:space="preserve"> PAGEREF _Toc496187540 \h </w:instrText>
        </w:r>
        <w:r w:rsidR="00452759" w:rsidRPr="00A330A0">
          <w:rPr>
            <w:webHidden/>
            <w:lang w:val="bg-BG"/>
          </w:rPr>
        </w:r>
        <w:r w:rsidR="00452759" w:rsidRPr="00A330A0">
          <w:rPr>
            <w:webHidden/>
            <w:lang w:val="bg-BG"/>
          </w:rPr>
          <w:fldChar w:fldCharType="separate"/>
        </w:r>
        <w:r w:rsidR="002B716B">
          <w:rPr>
            <w:noProof/>
            <w:webHidden/>
            <w:lang w:val="bg-BG"/>
          </w:rPr>
          <w:t>36</w:t>
        </w:r>
        <w:r w:rsidR="00452759" w:rsidRPr="00A330A0">
          <w:rPr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13"/>
        <w:tabs>
          <w:tab w:val="right" w:leader="dot" w:pos="9062"/>
        </w:tabs>
        <w:rPr>
          <w:lang w:val="bg-BG" w:eastAsia="bg-BG"/>
        </w:rPr>
      </w:pPr>
      <w:hyperlink w:anchor="_Toc496187541" w:history="1">
        <w:r w:rsidR="009862CF" w:rsidRPr="00A330A0">
          <w:rPr>
            <w:rStyle w:val="ad"/>
            <w:rFonts w:ascii="Garamond" w:hAnsi="Garamond"/>
            <w:lang w:val="bg-BG"/>
          </w:rPr>
          <w:t>IV. Механизъм за управление, мониторинг и оценка на изпълнението</w:t>
        </w:r>
        <w:r w:rsidR="009862CF" w:rsidRPr="00A330A0">
          <w:rPr>
            <w:webHidden/>
            <w:lang w:val="bg-BG"/>
          </w:rPr>
          <w:tab/>
        </w:r>
        <w:r w:rsidR="00452759" w:rsidRPr="00A330A0">
          <w:rPr>
            <w:webHidden/>
            <w:lang w:val="bg-BG"/>
          </w:rPr>
          <w:fldChar w:fldCharType="begin"/>
        </w:r>
        <w:r w:rsidR="009862CF" w:rsidRPr="00A330A0">
          <w:rPr>
            <w:webHidden/>
            <w:lang w:val="bg-BG"/>
          </w:rPr>
          <w:instrText xml:space="preserve"> PAGEREF _Toc496187541 \h </w:instrText>
        </w:r>
        <w:r w:rsidR="00452759" w:rsidRPr="00A330A0">
          <w:rPr>
            <w:webHidden/>
            <w:lang w:val="bg-BG"/>
          </w:rPr>
        </w:r>
        <w:r w:rsidR="00452759" w:rsidRPr="00A330A0">
          <w:rPr>
            <w:webHidden/>
            <w:lang w:val="bg-BG"/>
          </w:rPr>
          <w:fldChar w:fldCharType="separate"/>
        </w:r>
        <w:r w:rsidR="002B716B">
          <w:rPr>
            <w:noProof/>
            <w:webHidden/>
            <w:lang w:val="bg-BG"/>
          </w:rPr>
          <w:t>45</w:t>
        </w:r>
        <w:r w:rsidR="00452759" w:rsidRPr="00A330A0">
          <w:rPr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13"/>
        <w:tabs>
          <w:tab w:val="right" w:leader="dot" w:pos="9062"/>
        </w:tabs>
        <w:rPr>
          <w:lang w:val="bg-BG" w:eastAsia="bg-BG"/>
        </w:rPr>
      </w:pPr>
      <w:hyperlink w:anchor="_Toc496187542" w:history="1">
        <w:r w:rsidR="009862CF" w:rsidRPr="00A330A0">
          <w:rPr>
            <w:rStyle w:val="ad"/>
            <w:rFonts w:ascii="Garamond" w:hAnsi="Garamond"/>
            <w:lang w:val="bg-BG"/>
          </w:rPr>
          <w:t>V. Финансиране</w:t>
        </w:r>
        <w:r w:rsidR="009862CF" w:rsidRPr="00A330A0">
          <w:rPr>
            <w:webHidden/>
            <w:lang w:val="bg-BG"/>
          </w:rPr>
          <w:tab/>
        </w:r>
        <w:r w:rsidR="00452759" w:rsidRPr="00A330A0">
          <w:rPr>
            <w:webHidden/>
            <w:lang w:val="bg-BG"/>
          </w:rPr>
          <w:fldChar w:fldCharType="begin"/>
        </w:r>
        <w:r w:rsidR="009862CF" w:rsidRPr="00A330A0">
          <w:rPr>
            <w:webHidden/>
            <w:lang w:val="bg-BG"/>
          </w:rPr>
          <w:instrText xml:space="preserve"> PAGEREF _Toc496187542 \h </w:instrText>
        </w:r>
        <w:r w:rsidR="00452759" w:rsidRPr="00A330A0">
          <w:rPr>
            <w:webHidden/>
            <w:lang w:val="bg-BG"/>
          </w:rPr>
        </w:r>
        <w:r w:rsidR="00452759" w:rsidRPr="00A330A0">
          <w:rPr>
            <w:webHidden/>
            <w:lang w:val="bg-BG"/>
          </w:rPr>
          <w:fldChar w:fldCharType="separate"/>
        </w:r>
        <w:r w:rsidR="002B716B">
          <w:rPr>
            <w:noProof/>
            <w:webHidden/>
            <w:lang w:val="bg-BG"/>
          </w:rPr>
          <w:t>47</w:t>
        </w:r>
        <w:r w:rsidR="00452759" w:rsidRPr="00A330A0">
          <w:rPr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13"/>
        <w:tabs>
          <w:tab w:val="right" w:leader="dot" w:pos="9062"/>
        </w:tabs>
        <w:rPr>
          <w:lang w:val="bg-BG" w:eastAsia="bg-BG"/>
        </w:rPr>
      </w:pPr>
      <w:hyperlink w:anchor="_Toc496187543" w:history="1">
        <w:r w:rsidR="009862CF" w:rsidRPr="00A330A0">
          <w:rPr>
            <w:rStyle w:val="ad"/>
            <w:rFonts w:ascii="Garamond" w:hAnsi="Garamond"/>
            <w:lang w:val="bg-BG"/>
          </w:rPr>
          <w:t>VI. Популяризиране на областната стратегия</w:t>
        </w:r>
        <w:r w:rsidR="009862CF" w:rsidRPr="00A330A0">
          <w:rPr>
            <w:webHidden/>
            <w:lang w:val="bg-BG"/>
          </w:rPr>
          <w:tab/>
        </w:r>
        <w:r w:rsidR="00452759" w:rsidRPr="00A330A0">
          <w:rPr>
            <w:webHidden/>
            <w:lang w:val="bg-BG"/>
          </w:rPr>
          <w:fldChar w:fldCharType="begin"/>
        </w:r>
        <w:r w:rsidR="009862CF" w:rsidRPr="00A330A0">
          <w:rPr>
            <w:webHidden/>
            <w:lang w:val="bg-BG"/>
          </w:rPr>
          <w:instrText xml:space="preserve"> PAGEREF _Toc496187543 \h </w:instrText>
        </w:r>
        <w:r w:rsidR="00452759" w:rsidRPr="00A330A0">
          <w:rPr>
            <w:webHidden/>
            <w:lang w:val="bg-BG"/>
          </w:rPr>
        </w:r>
        <w:r w:rsidR="00452759" w:rsidRPr="00A330A0">
          <w:rPr>
            <w:webHidden/>
            <w:lang w:val="bg-BG"/>
          </w:rPr>
          <w:fldChar w:fldCharType="separate"/>
        </w:r>
        <w:r w:rsidR="002B716B">
          <w:rPr>
            <w:noProof/>
            <w:webHidden/>
            <w:lang w:val="bg-BG"/>
          </w:rPr>
          <w:t>47</w:t>
        </w:r>
        <w:r w:rsidR="00452759" w:rsidRPr="00A330A0">
          <w:rPr>
            <w:webHidden/>
            <w:lang w:val="bg-BG"/>
          </w:rPr>
          <w:fldChar w:fldCharType="end"/>
        </w:r>
      </w:hyperlink>
    </w:p>
    <w:p w:rsidR="009862CF" w:rsidRPr="00A330A0" w:rsidRDefault="00203969">
      <w:pPr>
        <w:pStyle w:val="13"/>
        <w:tabs>
          <w:tab w:val="right" w:leader="dot" w:pos="9062"/>
        </w:tabs>
        <w:rPr>
          <w:lang w:val="bg-BG" w:eastAsia="bg-BG"/>
        </w:rPr>
      </w:pPr>
      <w:hyperlink w:anchor="_Toc496187544" w:history="1">
        <w:r w:rsidR="009862CF" w:rsidRPr="00A330A0">
          <w:rPr>
            <w:rStyle w:val="ad"/>
            <w:rFonts w:ascii="Garamond" w:hAnsi="Garamond"/>
            <w:lang w:val="bg-BG"/>
          </w:rPr>
          <w:t>Приложения</w:t>
        </w:r>
        <w:r w:rsidR="009862CF" w:rsidRPr="00A330A0">
          <w:rPr>
            <w:webHidden/>
            <w:lang w:val="bg-BG"/>
          </w:rPr>
          <w:tab/>
        </w:r>
        <w:r w:rsidR="00452759" w:rsidRPr="00A330A0">
          <w:rPr>
            <w:webHidden/>
            <w:lang w:val="bg-BG"/>
          </w:rPr>
          <w:fldChar w:fldCharType="begin"/>
        </w:r>
        <w:r w:rsidR="009862CF" w:rsidRPr="00A330A0">
          <w:rPr>
            <w:webHidden/>
            <w:lang w:val="bg-BG"/>
          </w:rPr>
          <w:instrText xml:space="preserve"> PAGEREF _Toc496187544 \h </w:instrText>
        </w:r>
        <w:r w:rsidR="00452759" w:rsidRPr="00A330A0">
          <w:rPr>
            <w:webHidden/>
            <w:lang w:val="bg-BG"/>
          </w:rPr>
        </w:r>
        <w:r w:rsidR="00452759" w:rsidRPr="00A330A0">
          <w:rPr>
            <w:webHidden/>
            <w:lang w:val="bg-BG"/>
          </w:rPr>
          <w:fldChar w:fldCharType="separate"/>
        </w:r>
        <w:r w:rsidR="002B716B">
          <w:rPr>
            <w:noProof/>
            <w:webHidden/>
            <w:lang w:val="bg-BG"/>
          </w:rPr>
          <w:t>48</w:t>
        </w:r>
        <w:r w:rsidR="00452759" w:rsidRPr="00A330A0">
          <w:rPr>
            <w:webHidden/>
            <w:lang w:val="bg-BG"/>
          </w:rPr>
          <w:fldChar w:fldCharType="end"/>
        </w:r>
      </w:hyperlink>
    </w:p>
    <w:p w:rsidR="00DA5DCC" w:rsidRPr="00A330A0" w:rsidRDefault="00452759">
      <w:pPr>
        <w:rPr>
          <w:lang w:val="bg-BG"/>
        </w:rPr>
      </w:pPr>
      <w:r w:rsidRPr="00A330A0">
        <w:rPr>
          <w:rFonts w:ascii="Garamond" w:hAnsi="Garamond"/>
          <w:b/>
          <w:bCs/>
          <w:lang w:val="bg-BG"/>
        </w:rPr>
        <w:fldChar w:fldCharType="end"/>
      </w:r>
    </w:p>
    <w:p w:rsidR="00DA5DCC" w:rsidRPr="00A330A0" w:rsidRDefault="00DA5DCC">
      <w:pPr>
        <w:jc w:val="both"/>
        <w:rPr>
          <w:rFonts w:ascii="Garamond" w:hAnsi="Garamond"/>
          <w:b/>
          <w:sz w:val="28"/>
          <w:szCs w:val="28"/>
          <w:lang w:val="bg-BG"/>
        </w:rPr>
      </w:pPr>
      <w:r w:rsidRPr="00A330A0">
        <w:rPr>
          <w:rFonts w:ascii="Garamond" w:hAnsi="Garamond"/>
          <w:b/>
          <w:sz w:val="28"/>
          <w:szCs w:val="28"/>
          <w:lang w:val="bg-BG"/>
        </w:rPr>
        <w:br w:type="page"/>
      </w:r>
    </w:p>
    <w:p w:rsidR="008C481B" w:rsidRPr="00A330A0" w:rsidRDefault="008C481B" w:rsidP="00EB4E81">
      <w:pPr>
        <w:pStyle w:val="1"/>
        <w:spacing w:before="0" w:after="0" w:line="360" w:lineRule="auto"/>
        <w:jc w:val="both"/>
        <w:rPr>
          <w:rFonts w:ascii="Garamond" w:hAnsi="Garamond"/>
          <w:sz w:val="28"/>
          <w:szCs w:val="28"/>
          <w:lang w:val="bg-BG"/>
        </w:rPr>
      </w:pPr>
      <w:bookmarkStart w:id="0" w:name="_Toc496187531"/>
      <w:r w:rsidRPr="00A330A0">
        <w:rPr>
          <w:rFonts w:ascii="Garamond" w:hAnsi="Garamond"/>
          <w:sz w:val="28"/>
          <w:szCs w:val="28"/>
          <w:lang w:val="bg-BG"/>
        </w:rPr>
        <w:lastRenderedPageBreak/>
        <w:t>ВЪВЕДЕНИЕ</w:t>
      </w:r>
      <w:bookmarkEnd w:id="0"/>
    </w:p>
    <w:p w:rsidR="00EB4E81" w:rsidRPr="00A330A0" w:rsidRDefault="00EB4E81" w:rsidP="00EB4E81">
      <w:pPr>
        <w:spacing w:line="360" w:lineRule="auto"/>
        <w:rPr>
          <w:lang w:val="bg-BG"/>
        </w:rPr>
      </w:pPr>
    </w:p>
    <w:p w:rsidR="00EB4E81" w:rsidRPr="006C57F7" w:rsidRDefault="00EB4E81" w:rsidP="00EB4E8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Областната стратегия за подкрепа за личностно развитие на децата и учениците на област Кюстендил е разработена в изпълнение на разпоредбата на чл. 196 от Закона за предучилищното и училищното образование (</w:t>
      </w:r>
      <w:proofErr w:type="spellStart"/>
      <w:r w:rsidRPr="00A330A0">
        <w:rPr>
          <w:rFonts w:ascii="Garamond" w:hAnsi="Garamond"/>
          <w:sz w:val="24"/>
          <w:lang w:val="bg-BG"/>
        </w:rPr>
        <w:t>обн</w:t>
      </w:r>
      <w:proofErr w:type="spellEnd"/>
      <w:r w:rsidRPr="00A330A0">
        <w:rPr>
          <w:rFonts w:ascii="Garamond" w:hAnsi="Garamond"/>
          <w:sz w:val="24"/>
          <w:lang w:val="bg-BG"/>
        </w:rPr>
        <w:t xml:space="preserve">. ДВ бр. 79 от 13.10.2015 г.) (ЗПУО) и чл. 5 от Наредбата за приобщаващото образование </w:t>
      </w:r>
      <w:r w:rsidRPr="006C57F7">
        <w:rPr>
          <w:rFonts w:ascii="Garamond" w:hAnsi="Garamond"/>
          <w:sz w:val="24"/>
          <w:lang w:val="bg-BG"/>
        </w:rPr>
        <w:t>(приета с ПСМ № 2</w:t>
      </w:r>
      <w:r w:rsidR="005061E2" w:rsidRPr="006C57F7">
        <w:rPr>
          <w:rFonts w:ascii="Garamond" w:hAnsi="Garamond"/>
          <w:sz w:val="24"/>
          <w:lang w:val="bg-BG"/>
        </w:rPr>
        <w:t>32</w:t>
      </w:r>
      <w:r w:rsidRPr="006C57F7">
        <w:rPr>
          <w:rFonts w:ascii="Garamond" w:hAnsi="Garamond"/>
          <w:sz w:val="24"/>
          <w:lang w:val="bg-BG"/>
        </w:rPr>
        <w:t xml:space="preserve"> от </w:t>
      </w:r>
      <w:r w:rsidR="005061E2" w:rsidRPr="006C57F7">
        <w:rPr>
          <w:rFonts w:ascii="Garamond" w:hAnsi="Garamond"/>
          <w:sz w:val="24"/>
          <w:lang w:val="bg-BG"/>
        </w:rPr>
        <w:t>20</w:t>
      </w:r>
      <w:r w:rsidRPr="006C57F7">
        <w:rPr>
          <w:rFonts w:ascii="Garamond" w:hAnsi="Garamond"/>
          <w:sz w:val="24"/>
          <w:lang w:val="bg-BG"/>
        </w:rPr>
        <w:t>.1</w:t>
      </w:r>
      <w:r w:rsidR="005061E2" w:rsidRPr="006C57F7">
        <w:rPr>
          <w:rFonts w:ascii="Garamond" w:hAnsi="Garamond"/>
          <w:sz w:val="24"/>
          <w:lang w:val="bg-BG"/>
        </w:rPr>
        <w:t>0</w:t>
      </w:r>
      <w:r w:rsidRPr="006C57F7">
        <w:rPr>
          <w:rFonts w:ascii="Garamond" w:hAnsi="Garamond"/>
          <w:sz w:val="24"/>
          <w:lang w:val="bg-BG"/>
        </w:rPr>
        <w:t>.201</w:t>
      </w:r>
      <w:r w:rsidR="005061E2" w:rsidRPr="006C57F7">
        <w:rPr>
          <w:rFonts w:ascii="Garamond" w:hAnsi="Garamond"/>
          <w:sz w:val="24"/>
          <w:lang w:val="bg-BG"/>
        </w:rPr>
        <w:t>7</w:t>
      </w:r>
      <w:r w:rsidRPr="006C57F7">
        <w:rPr>
          <w:rFonts w:ascii="Garamond" w:hAnsi="Garamond"/>
          <w:sz w:val="24"/>
          <w:lang w:val="bg-BG"/>
        </w:rPr>
        <w:t xml:space="preserve"> г.). </w:t>
      </w:r>
    </w:p>
    <w:p w:rsidR="003C2349" w:rsidRPr="00A330A0" w:rsidRDefault="003C2349" w:rsidP="00EB4E81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EB4E81" w:rsidRPr="00404719" w:rsidRDefault="00C21C04" w:rsidP="00EB4E8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404719">
        <w:rPr>
          <w:rFonts w:ascii="Garamond" w:hAnsi="Garamond"/>
          <w:sz w:val="24"/>
          <w:lang w:val="bg-BG"/>
        </w:rPr>
        <w:t>Областната стратегия за личностно развитие на област Кюстендил е разработена</w:t>
      </w:r>
      <w:r w:rsidRPr="00BB6A28">
        <w:rPr>
          <w:rFonts w:ascii="Garamond" w:hAnsi="Garamond"/>
          <w:sz w:val="24"/>
          <w:lang w:val="bg-BG"/>
        </w:rPr>
        <w:t xml:space="preserve"> </w:t>
      </w:r>
      <w:r w:rsidRPr="00404719">
        <w:rPr>
          <w:rFonts w:ascii="Garamond" w:hAnsi="Garamond"/>
          <w:sz w:val="24"/>
          <w:lang w:val="bg-BG"/>
        </w:rPr>
        <w:t>на базата</w:t>
      </w:r>
      <w:r w:rsidRPr="00404719">
        <w:rPr>
          <w:rFonts w:ascii="Garamond" w:hAnsi="Garamond"/>
          <w:sz w:val="24"/>
          <w:u w:val="single"/>
          <w:lang w:val="bg-BG"/>
        </w:rPr>
        <w:t xml:space="preserve"> </w:t>
      </w:r>
      <w:r w:rsidRPr="00404719">
        <w:rPr>
          <w:rFonts w:ascii="Garamond" w:hAnsi="Garamond"/>
          <w:sz w:val="24"/>
          <w:lang w:val="bg-BG"/>
        </w:rPr>
        <w:t>на</w:t>
      </w:r>
      <w:r w:rsidR="00573BEA" w:rsidRPr="00404719">
        <w:rPr>
          <w:rFonts w:ascii="Garamond" w:hAnsi="Garamond"/>
          <w:sz w:val="24"/>
          <w:lang w:val="bg-BG"/>
        </w:rPr>
        <w:t xml:space="preserve"> </w:t>
      </w:r>
      <w:r w:rsidRPr="00404719">
        <w:rPr>
          <w:rFonts w:ascii="Garamond" w:hAnsi="Garamond"/>
          <w:sz w:val="24"/>
          <w:lang w:val="bg-BG"/>
        </w:rPr>
        <w:t>анализи, извършени</w:t>
      </w:r>
      <w:r w:rsidR="00573BEA" w:rsidRPr="00404719">
        <w:rPr>
          <w:rFonts w:ascii="Garamond" w:hAnsi="Garamond"/>
          <w:sz w:val="24"/>
          <w:lang w:val="bg-BG"/>
        </w:rPr>
        <w:t xml:space="preserve"> </w:t>
      </w:r>
      <w:r w:rsidRPr="00404719">
        <w:rPr>
          <w:rFonts w:ascii="Garamond" w:hAnsi="Garamond"/>
          <w:sz w:val="24"/>
          <w:lang w:val="bg-BG"/>
        </w:rPr>
        <w:t>за всяка община в границите на областта.</w:t>
      </w:r>
    </w:p>
    <w:p w:rsidR="003C2349" w:rsidRPr="00404719" w:rsidRDefault="003C2349" w:rsidP="00EB4E81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EB4E81" w:rsidRPr="00404719" w:rsidRDefault="00EB4E81" w:rsidP="00EB4E8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404719">
        <w:rPr>
          <w:rFonts w:ascii="Garamond" w:hAnsi="Garamond"/>
          <w:sz w:val="24"/>
          <w:lang w:val="bg-BG"/>
        </w:rPr>
        <w:t>Периодът на действие на документа е 20</w:t>
      </w:r>
      <w:r w:rsidR="004848BA" w:rsidRPr="00404719">
        <w:rPr>
          <w:rFonts w:ascii="Garamond" w:hAnsi="Garamond"/>
          <w:sz w:val="24"/>
          <w:lang w:val="bg-BG"/>
        </w:rPr>
        <w:t>20</w:t>
      </w:r>
      <w:r w:rsidRPr="00404719">
        <w:rPr>
          <w:rFonts w:ascii="Garamond" w:hAnsi="Garamond"/>
          <w:sz w:val="24"/>
          <w:lang w:val="bg-BG"/>
        </w:rPr>
        <w:t>-20</w:t>
      </w:r>
      <w:r w:rsidR="004848BA" w:rsidRPr="00404719">
        <w:rPr>
          <w:rFonts w:ascii="Garamond" w:hAnsi="Garamond"/>
          <w:sz w:val="24"/>
          <w:lang w:val="bg-BG"/>
        </w:rPr>
        <w:t>21</w:t>
      </w:r>
      <w:r w:rsidRPr="00404719">
        <w:rPr>
          <w:rFonts w:ascii="Garamond" w:hAnsi="Garamond"/>
          <w:sz w:val="24"/>
          <w:lang w:val="bg-BG"/>
        </w:rPr>
        <w:t xml:space="preserve"> г.</w:t>
      </w:r>
    </w:p>
    <w:p w:rsidR="00EB4E81" w:rsidRPr="00404719" w:rsidRDefault="00EB4E81" w:rsidP="00EB4E81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EB4E81" w:rsidRPr="00404719" w:rsidRDefault="00EB4E81" w:rsidP="00EB4E8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404719">
        <w:rPr>
          <w:rFonts w:ascii="Garamond" w:hAnsi="Garamond"/>
          <w:sz w:val="24"/>
          <w:lang w:val="bg-BG"/>
        </w:rPr>
        <w:t xml:space="preserve">Документът съдържа – Въведение, </w:t>
      </w:r>
      <w:r w:rsidR="00AB64A6" w:rsidRPr="00404719">
        <w:rPr>
          <w:rFonts w:ascii="Garamond" w:hAnsi="Garamond"/>
          <w:sz w:val="24"/>
          <w:lang w:val="bg-BG"/>
        </w:rPr>
        <w:t xml:space="preserve">шест части: </w:t>
      </w:r>
      <w:r w:rsidRPr="00404719">
        <w:rPr>
          <w:rFonts w:ascii="Garamond" w:hAnsi="Garamond"/>
          <w:sz w:val="24"/>
          <w:lang w:val="bg-BG"/>
        </w:rPr>
        <w:t xml:space="preserve">Анализ на състоянието и потребностите за подкрепа за личностно развитие на децата и учениците в област Кюстендил (обобщен), Предизвикателства, Стратегически цели и дейности в областта на подкрепата за личностно развитие на децата и учениците от област Кюстендил, </w:t>
      </w:r>
      <w:r w:rsidR="00AB64A6" w:rsidRPr="00404719">
        <w:rPr>
          <w:rFonts w:ascii="Garamond" w:hAnsi="Garamond"/>
          <w:sz w:val="24"/>
          <w:lang w:val="bg-BG"/>
        </w:rPr>
        <w:t>Финансиране,</w:t>
      </w:r>
      <w:r w:rsidRPr="00404719">
        <w:rPr>
          <w:rFonts w:ascii="Garamond" w:hAnsi="Garamond"/>
          <w:sz w:val="24"/>
          <w:lang w:val="bg-BG"/>
        </w:rPr>
        <w:t xml:space="preserve"> </w:t>
      </w:r>
      <w:r w:rsidR="00AB64A6" w:rsidRPr="00404719">
        <w:rPr>
          <w:rFonts w:ascii="Garamond" w:hAnsi="Garamond"/>
          <w:sz w:val="24"/>
          <w:lang w:val="bg-BG"/>
        </w:rPr>
        <w:t xml:space="preserve">Механизъм за управление, мониторинг и оценка на изпълнението, Популяризиране на стратегията, </w:t>
      </w:r>
      <w:r w:rsidR="00BB6A28">
        <w:rPr>
          <w:rFonts w:ascii="Garamond" w:hAnsi="Garamond"/>
          <w:sz w:val="24"/>
          <w:lang w:val="bg-BG"/>
        </w:rPr>
        <w:t>8</w:t>
      </w:r>
      <w:r w:rsidRPr="00404719">
        <w:rPr>
          <w:rFonts w:ascii="Garamond" w:hAnsi="Garamond"/>
          <w:sz w:val="24"/>
          <w:lang w:val="bg-BG"/>
        </w:rPr>
        <w:t xml:space="preserve"> приложения (Анализ на потребностите от подкрепата за личностно развитие на децата и учениците на</w:t>
      </w:r>
      <w:r w:rsidR="00AB64A6" w:rsidRPr="00404719">
        <w:rPr>
          <w:rFonts w:ascii="Garamond" w:hAnsi="Garamond"/>
          <w:sz w:val="24"/>
          <w:lang w:val="bg-BG"/>
        </w:rPr>
        <w:t xml:space="preserve"> общините от област Кюстендил).</w:t>
      </w:r>
    </w:p>
    <w:p w:rsidR="00610F91" w:rsidRPr="00404719" w:rsidRDefault="00610F91" w:rsidP="00EB4E81">
      <w:pPr>
        <w:spacing w:line="360" w:lineRule="auto"/>
        <w:rPr>
          <w:rFonts w:ascii="Garamond" w:hAnsi="Garamond"/>
          <w:b/>
          <w:sz w:val="28"/>
          <w:szCs w:val="28"/>
          <w:lang w:val="bg-BG"/>
        </w:rPr>
      </w:pPr>
    </w:p>
    <w:p w:rsidR="008C481B" w:rsidRPr="00404719" w:rsidRDefault="008C481B" w:rsidP="00EB4E81">
      <w:pPr>
        <w:spacing w:line="360" w:lineRule="auto"/>
        <w:rPr>
          <w:rFonts w:ascii="Garamond" w:hAnsi="Garamond"/>
          <w:b/>
          <w:sz w:val="28"/>
          <w:szCs w:val="28"/>
          <w:lang w:val="bg-BG"/>
        </w:rPr>
      </w:pPr>
      <w:r w:rsidRPr="00404719">
        <w:rPr>
          <w:rFonts w:ascii="Garamond" w:hAnsi="Garamond"/>
          <w:b/>
          <w:sz w:val="28"/>
          <w:szCs w:val="28"/>
          <w:lang w:val="bg-BG"/>
        </w:rPr>
        <w:br w:type="page"/>
      </w:r>
    </w:p>
    <w:p w:rsidR="00A450C4" w:rsidRPr="00A330A0" w:rsidRDefault="00A450C4" w:rsidP="0060799D">
      <w:pPr>
        <w:pStyle w:val="1"/>
        <w:jc w:val="both"/>
        <w:rPr>
          <w:rFonts w:ascii="Garamond" w:hAnsi="Garamond"/>
          <w:sz w:val="28"/>
          <w:szCs w:val="28"/>
          <w:lang w:val="bg-BG"/>
        </w:rPr>
      </w:pPr>
      <w:bookmarkStart w:id="1" w:name="_Toc496187532"/>
      <w:r w:rsidRPr="00404719">
        <w:rPr>
          <w:rFonts w:ascii="Garamond" w:hAnsi="Garamond"/>
          <w:sz w:val="28"/>
          <w:szCs w:val="28"/>
          <w:lang w:val="bg-BG"/>
        </w:rPr>
        <w:lastRenderedPageBreak/>
        <w:t xml:space="preserve">I. Анализ на състоянието и потребностите за подкрепа </w:t>
      </w:r>
      <w:r w:rsidRPr="00A330A0">
        <w:rPr>
          <w:rFonts w:ascii="Garamond" w:hAnsi="Garamond"/>
          <w:sz w:val="28"/>
          <w:szCs w:val="28"/>
          <w:lang w:val="bg-BG"/>
        </w:rPr>
        <w:t>за личностно развитие на децата и учениците в област Кюстендил</w:t>
      </w:r>
      <w:r w:rsidR="00DA5DCC" w:rsidRPr="00A330A0">
        <w:rPr>
          <w:rFonts w:ascii="Garamond" w:hAnsi="Garamond"/>
          <w:sz w:val="28"/>
          <w:szCs w:val="28"/>
          <w:lang w:val="bg-BG"/>
        </w:rPr>
        <w:t xml:space="preserve"> (обобщен)</w:t>
      </w:r>
      <w:bookmarkEnd w:id="1"/>
    </w:p>
    <w:p w:rsidR="0067748A" w:rsidRPr="00A330A0" w:rsidRDefault="00A450C4" w:rsidP="0060799D">
      <w:pPr>
        <w:pStyle w:val="2"/>
        <w:jc w:val="both"/>
        <w:rPr>
          <w:rFonts w:ascii="Garamond" w:hAnsi="Garamond"/>
          <w:sz w:val="24"/>
          <w:szCs w:val="24"/>
          <w:lang w:val="bg-BG"/>
        </w:rPr>
      </w:pPr>
      <w:bookmarkStart w:id="2" w:name="_Toc496187533"/>
      <w:r w:rsidRPr="00A330A0">
        <w:rPr>
          <w:rFonts w:ascii="Garamond" w:hAnsi="Garamond"/>
          <w:sz w:val="24"/>
          <w:szCs w:val="24"/>
          <w:lang w:val="bg-BG"/>
        </w:rPr>
        <w:t xml:space="preserve">1. Институции </w:t>
      </w:r>
      <w:r w:rsidR="0020163B" w:rsidRPr="00A330A0">
        <w:rPr>
          <w:rFonts w:ascii="Garamond" w:hAnsi="Garamond"/>
          <w:sz w:val="24"/>
          <w:szCs w:val="24"/>
          <w:lang w:val="bg-BG"/>
        </w:rPr>
        <w:t>за предоставяне на подкрепа за личностно развитие</w:t>
      </w:r>
      <w:r w:rsidR="001678B9" w:rsidRPr="00A330A0">
        <w:rPr>
          <w:rFonts w:ascii="Garamond" w:hAnsi="Garamond"/>
          <w:sz w:val="24"/>
          <w:szCs w:val="24"/>
          <w:lang w:val="bg-BG"/>
        </w:rPr>
        <w:t xml:space="preserve"> на деца</w:t>
      </w:r>
      <w:r w:rsidRPr="00A330A0">
        <w:rPr>
          <w:rFonts w:ascii="Garamond" w:hAnsi="Garamond"/>
          <w:sz w:val="24"/>
          <w:szCs w:val="24"/>
          <w:lang w:val="bg-BG"/>
        </w:rPr>
        <w:t xml:space="preserve">та и учениците </w:t>
      </w:r>
      <w:r w:rsidR="001678B9" w:rsidRPr="00A330A0">
        <w:rPr>
          <w:rFonts w:ascii="Garamond" w:hAnsi="Garamond"/>
          <w:sz w:val="24"/>
          <w:szCs w:val="24"/>
          <w:lang w:val="bg-BG"/>
        </w:rPr>
        <w:t>в Област Кюстендил</w:t>
      </w:r>
      <w:bookmarkEnd w:id="2"/>
    </w:p>
    <w:p w:rsidR="00BA6C80" w:rsidRPr="00F50051" w:rsidRDefault="004848BA" w:rsidP="008050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F50051">
        <w:rPr>
          <w:rFonts w:ascii="Garamond" w:hAnsi="Garamond"/>
          <w:sz w:val="24"/>
          <w:lang w:val="bg-BG"/>
        </w:rPr>
        <w:t xml:space="preserve">Съгласно чл. 174, ал. 1 от Закона за училищното и предучилищното образование институциите в системата на предучилищното и </w:t>
      </w:r>
      <w:r w:rsidR="00573BEA" w:rsidRPr="00F50051">
        <w:rPr>
          <w:rFonts w:ascii="Garamond" w:hAnsi="Garamond"/>
          <w:sz w:val="24"/>
          <w:lang w:val="bg-BG"/>
        </w:rPr>
        <w:t>училищното</w:t>
      </w:r>
      <w:r w:rsidRPr="00F50051">
        <w:rPr>
          <w:rFonts w:ascii="Garamond" w:hAnsi="Garamond"/>
          <w:sz w:val="24"/>
          <w:lang w:val="bg-BG"/>
        </w:rPr>
        <w:t xml:space="preserve">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услуги.</w:t>
      </w:r>
    </w:p>
    <w:p w:rsidR="009A0363" w:rsidRPr="005061E2" w:rsidRDefault="009A0363" w:rsidP="008050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061E2">
        <w:rPr>
          <w:rFonts w:ascii="Garamond" w:hAnsi="Garamond"/>
          <w:sz w:val="24"/>
          <w:lang w:val="bg-BG"/>
        </w:rPr>
        <w:t>1) Институции в системата на предучилищнот</w:t>
      </w:r>
      <w:r w:rsidR="000C5E1B" w:rsidRPr="005061E2">
        <w:rPr>
          <w:rFonts w:ascii="Garamond" w:hAnsi="Garamond"/>
          <w:sz w:val="24"/>
          <w:lang w:val="bg-BG"/>
        </w:rPr>
        <w:t xml:space="preserve">о и училищно образование </w:t>
      </w:r>
      <w:r w:rsidRPr="005061E2">
        <w:rPr>
          <w:rFonts w:ascii="Garamond" w:hAnsi="Garamond"/>
          <w:sz w:val="24"/>
          <w:lang w:val="bg-BG"/>
        </w:rPr>
        <w:t>в област Кюстендил</w:t>
      </w:r>
    </w:p>
    <w:p w:rsidR="009A0363" w:rsidRPr="005061E2" w:rsidRDefault="009A0363" w:rsidP="008050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A450C4" w:rsidRPr="006C57F7" w:rsidRDefault="00A450C4" w:rsidP="008050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6C57F7">
        <w:rPr>
          <w:rFonts w:ascii="Garamond" w:hAnsi="Garamond"/>
          <w:sz w:val="24"/>
          <w:lang w:val="bg-BG"/>
        </w:rPr>
        <w:t>Институциите в предучилищното и училищно образование</w:t>
      </w:r>
      <w:r w:rsidR="005061E2" w:rsidRPr="006C57F7">
        <w:rPr>
          <w:rFonts w:ascii="Garamond" w:hAnsi="Garamond"/>
          <w:sz w:val="24"/>
          <w:lang w:val="bg-BG"/>
        </w:rPr>
        <w:t>,</w:t>
      </w:r>
      <w:r w:rsidRPr="006C57F7">
        <w:rPr>
          <w:rFonts w:ascii="Garamond" w:hAnsi="Garamond"/>
          <w:sz w:val="24"/>
          <w:lang w:val="bg-BG"/>
        </w:rPr>
        <w:t xml:space="preserve"> определени в</w:t>
      </w:r>
      <w:r w:rsidR="005061E2" w:rsidRPr="006C57F7">
        <w:rPr>
          <w:rFonts w:ascii="Garamond" w:hAnsi="Garamond"/>
          <w:sz w:val="24"/>
          <w:lang w:val="bg-BG"/>
        </w:rPr>
        <w:t xml:space="preserve"> чл. 24-27 на </w:t>
      </w:r>
      <w:r w:rsidRPr="006C57F7">
        <w:rPr>
          <w:rFonts w:ascii="Garamond" w:hAnsi="Garamond"/>
          <w:sz w:val="24"/>
          <w:lang w:val="bg-BG"/>
        </w:rPr>
        <w:t>Закона за предучилищно</w:t>
      </w:r>
      <w:r w:rsidR="005061E2" w:rsidRPr="006C57F7">
        <w:rPr>
          <w:rFonts w:ascii="Garamond" w:hAnsi="Garamond"/>
          <w:sz w:val="24"/>
          <w:lang w:val="bg-BG"/>
        </w:rPr>
        <w:t>то</w:t>
      </w:r>
      <w:r w:rsidRPr="006C57F7">
        <w:rPr>
          <w:rFonts w:ascii="Garamond" w:hAnsi="Garamond"/>
          <w:sz w:val="24"/>
          <w:lang w:val="bg-BG"/>
        </w:rPr>
        <w:t xml:space="preserve"> и училищно</w:t>
      </w:r>
      <w:r w:rsidR="005061E2" w:rsidRPr="006C57F7">
        <w:rPr>
          <w:rFonts w:ascii="Garamond" w:hAnsi="Garamond"/>
          <w:sz w:val="24"/>
          <w:lang w:val="bg-BG"/>
        </w:rPr>
        <w:t>то</w:t>
      </w:r>
      <w:r w:rsidRPr="006C57F7">
        <w:rPr>
          <w:rFonts w:ascii="Garamond" w:hAnsi="Garamond"/>
          <w:sz w:val="24"/>
          <w:lang w:val="bg-BG"/>
        </w:rPr>
        <w:t xml:space="preserve"> образование са детските градини, училищата, центровете за подкрепа за личностно развитие и специализирани</w:t>
      </w:r>
      <w:r w:rsidR="005061E2" w:rsidRPr="006C57F7">
        <w:rPr>
          <w:rFonts w:ascii="Garamond" w:hAnsi="Garamond"/>
          <w:sz w:val="24"/>
          <w:lang w:val="bg-BG"/>
        </w:rPr>
        <w:t>те</w:t>
      </w:r>
      <w:r w:rsidRPr="006C57F7">
        <w:rPr>
          <w:rFonts w:ascii="Garamond" w:hAnsi="Garamond"/>
          <w:sz w:val="24"/>
          <w:lang w:val="bg-BG"/>
        </w:rPr>
        <w:t xml:space="preserve"> обслужващи звена. </w:t>
      </w:r>
    </w:p>
    <w:p w:rsidR="00A450C4" w:rsidRPr="00573BEA" w:rsidRDefault="00A450C4" w:rsidP="008050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3C2349" w:rsidRPr="00573BEA" w:rsidRDefault="003C2349" w:rsidP="003C234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На територията на Област Кюстендил функционират следните институции в предучилищното и училищно образование:</w:t>
      </w:r>
    </w:p>
    <w:p w:rsidR="003C2349" w:rsidRPr="00573BEA" w:rsidRDefault="003C2349" w:rsidP="003C2349">
      <w:pPr>
        <w:pStyle w:val="af"/>
        <w:numPr>
          <w:ilvl w:val="0"/>
          <w:numId w:val="7"/>
        </w:numPr>
        <w:spacing w:before="0" w:after="0" w:line="360" w:lineRule="auto"/>
        <w:ind w:firstLine="0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19 детски градини с</w:t>
      </w:r>
      <w:r w:rsidRPr="00F360F2">
        <w:rPr>
          <w:rFonts w:ascii="Garamond" w:hAnsi="Garamond"/>
          <w:sz w:val="24"/>
          <w:lang w:val="bg-BG"/>
        </w:rPr>
        <w:t xml:space="preserve"> </w:t>
      </w:r>
      <w:r w:rsidR="00F360F2" w:rsidRPr="00F360F2">
        <w:rPr>
          <w:rFonts w:ascii="Garamond" w:hAnsi="Garamond"/>
          <w:sz w:val="24"/>
          <w:lang w:val="en-US"/>
        </w:rPr>
        <w:t>31</w:t>
      </w:r>
      <w:r w:rsidR="00F360F2">
        <w:rPr>
          <w:rFonts w:ascii="Garamond" w:hAnsi="Garamond"/>
          <w:color w:val="FF0000"/>
          <w:sz w:val="24"/>
          <w:lang w:val="bg-BG"/>
        </w:rPr>
        <w:t xml:space="preserve"> </w:t>
      </w:r>
      <w:r w:rsidRPr="00573BEA">
        <w:rPr>
          <w:rFonts w:ascii="Garamond" w:hAnsi="Garamond"/>
          <w:sz w:val="24"/>
          <w:lang w:val="bg-BG"/>
        </w:rPr>
        <w:t>допълнителни сгради, в които се провежда обучение;</w:t>
      </w:r>
    </w:p>
    <w:p w:rsidR="003C2349" w:rsidRPr="00573BEA" w:rsidRDefault="003C2349" w:rsidP="003C2349">
      <w:pPr>
        <w:pStyle w:val="af"/>
        <w:numPr>
          <w:ilvl w:val="0"/>
          <w:numId w:val="7"/>
        </w:numPr>
        <w:spacing w:before="0" w:after="0" w:line="360" w:lineRule="auto"/>
        <w:ind w:firstLine="0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41 общински и държавни училища;</w:t>
      </w:r>
    </w:p>
    <w:p w:rsidR="003C2349" w:rsidRPr="00573BEA" w:rsidRDefault="003C2349" w:rsidP="003C2349">
      <w:pPr>
        <w:pStyle w:val="af"/>
        <w:numPr>
          <w:ilvl w:val="0"/>
          <w:numId w:val="7"/>
        </w:numPr>
        <w:spacing w:before="0" w:after="0" w:line="360" w:lineRule="auto"/>
        <w:ind w:firstLine="0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1 център за подкрепа на личностното развитие;</w:t>
      </w:r>
    </w:p>
    <w:p w:rsidR="003C2349" w:rsidRPr="00573BEA" w:rsidRDefault="003C2349" w:rsidP="003C2349">
      <w:pPr>
        <w:pStyle w:val="af"/>
        <w:numPr>
          <w:ilvl w:val="0"/>
          <w:numId w:val="7"/>
        </w:numPr>
        <w:spacing w:before="0" w:after="0" w:line="360" w:lineRule="auto"/>
        <w:ind w:firstLine="0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1 регионален център за подкрепа на процеса на приобщаващо образование</w:t>
      </w:r>
    </w:p>
    <w:p w:rsidR="00AE5BEE" w:rsidRPr="00573BEA" w:rsidRDefault="00AE5BEE" w:rsidP="008050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FE2EB2" w:rsidRPr="00573BEA" w:rsidRDefault="00460253" w:rsidP="007048F6">
      <w:pPr>
        <w:pStyle w:val="af"/>
        <w:numPr>
          <w:ilvl w:val="1"/>
          <w:numId w:val="15"/>
        </w:numPr>
        <w:rPr>
          <w:rFonts w:ascii="Garamond" w:hAnsi="Garamond"/>
          <w:sz w:val="24"/>
          <w:u w:val="single"/>
          <w:lang w:val="bg-BG"/>
        </w:rPr>
      </w:pPr>
      <w:r w:rsidRPr="00573BEA">
        <w:rPr>
          <w:rFonts w:ascii="Garamond" w:hAnsi="Garamond"/>
          <w:sz w:val="24"/>
          <w:u w:val="single"/>
          <w:lang w:val="bg-BG"/>
        </w:rPr>
        <w:t>Детски градини и детски градини с допълнителен адрес на сгради, в които се провежда обучение</w:t>
      </w:r>
    </w:p>
    <w:p w:rsidR="007048F6" w:rsidRPr="00573BEA" w:rsidRDefault="007048F6" w:rsidP="007048F6">
      <w:pPr>
        <w:rPr>
          <w:rFonts w:ascii="Garamond" w:hAnsi="Garamond"/>
          <w:sz w:val="24"/>
          <w:lang w:val="bg-BG"/>
        </w:rPr>
      </w:pPr>
    </w:p>
    <w:p w:rsidR="007048F6" w:rsidRPr="00573BEA" w:rsidRDefault="007048F6" w:rsidP="007048F6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И</w:t>
      </w:r>
      <w:r w:rsidR="00460253" w:rsidRPr="00573BEA">
        <w:rPr>
          <w:rFonts w:ascii="Garamond" w:hAnsi="Garamond"/>
          <w:sz w:val="24"/>
          <w:lang w:val="bg-BG"/>
        </w:rPr>
        <w:t xml:space="preserve">нформацията за детските градини по официален и допълнителен адрес на сградите, в които се провежда обучение на </w:t>
      </w:r>
      <w:r w:rsidRPr="00573BEA">
        <w:rPr>
          <w:rFonts w:ascii="Garamond" w:hAnsi="Garamond"/>
          <w:sz w:val="24"/>
          <w:lang w:val="bg-BG"/>
        </w:rPr>
        <w:t>територията на всяка една от общините в областта е обобщена и представена в следващата таблица.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3070"/>
        <w:gridCol w:w="2175"/>
      </w:tblGrid>
      <w:tr w:rsidR="00827864" w:rsidRPr="0019778B" w:rsidTr="005061E2">
        <w:trPr>
          <w:tblHeader/>
        </w:trPr>
        <w:tc>
          <w:tcPr>
            <w:tcW w:w="534" w:type="dxa"/>
            <w:shd w:val="clear" w:color="auto" w:fill="EAF1DD"/>
            <w:vAlign w:val="center"/>
          </w:tcPr>
          <w:p w:rsidR="002904DF" w:rsidRPr="0019778B" w:rsidRDefault="002904DF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sz w:val="24"/>
                <w:lang w:val="bg-BG"/>
              </w:rPr>
              <w:t>№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2904DF" w:rsidRPr="0019778B" w:rsidRDefault="002904DF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sz w:val="24"/>
                <w:lang w:val="bg-BG"/>
              </w:rPr>
              <w:t>Община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2904DF" w:rsidRPr="0019778B" w:rsidRDefault="002904DF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sz w:val="24"/>
                <w:lang w:val="bg-BG"/>
              </w:rPr>
              <w:t>Наименование на институцията</w:t>
            </w:r>
          </w:p>
        </w:tc>
        <w:tc>
          <w:tcPr>
            <w:tcW w:w="3070" w:type="dxa"/>
            <w:shd w:val="clear" w:color="auto" w:fill="EAF1DD"/>
          </w:tcPr>
          <w:p w:rsidR="002904DF" w:rsidRPr="0019778B" w:rsidRDefault="002904DF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sz w:val="24"/>
                <w:lang w:val="bg-BG"/>
              </w:rPr>
              <w:t>Вид</w:t>
            </w:r>
          </w:p>
        </w:tc>
        <w:tc>
          <w:tcPr>
            <w:tcW w:w="2175" w:type="dxa"/>
            <w:shd w:val="clear" w:color="auto" w:fill="EAF1DD"/>
            <w:vAlign w:val="center"/>
          </w:tcPr>
          <w:p w:rsidR="002904DF" w:rsidRPr="0019778B" w:rsidRDefault="002904DF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sz w:val="24"/>
                <w:lang w:val="bg-BG"/>
              </w:rPr>
              <w:t>Населено място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090079" w:rsidRPr="0019778B" w:rsidRDefault="00090079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090079" w:rsidRPr="0019778B" w:rsidRDefault="00090079" w:rsidP="002904DF">
            <w:pPr>
              <w:rPr>
                <w:rFonts w:ascii="Garamond" w:hAnsi="Garamond"/>
                <w:b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</w:t>
            </w:r>
          </w:p>
          <w:p w:rsidR="00090079" w:rsidRPr="0019778B" w:rsidRDefault="00090079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Бобов дол</w:t>
            </w:r>
          </w:p>
        </w:tc>
        <w:tc>
          <w:tcPr>
            <w:tcW w:w="2410" w:type="dxa"/>
            <w:vMerge w:val="restart"/>
            <w:vAlign w:val="center"/>
          </w:tcPr>
          <w:p w:rsidR="00090079" w:rsidRPr="0019778B" w:rsidRDefault="00090079" w:rsidP="002904DF">
            <w:pPr>
              <w:rPr>
                <w:rFonts w:ascii="Garamond" w:hAnsi="Garamond"/>
                <w:i/>
                <w:sz w:val="24"/>
                <w:lang w:val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"Дружба"</w:t>
            </w:r>
          </w:p>
        </w:tc>
        <w:tc>
          <w:tcPr>
            <w:tcW w:w="3070" w:type="dxa"/>
          </w:tcPr>
          <w:p w:rsidR="00090079" w:rsidRPr="0019778B" w:rsidRDefault="00090079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</w:t>
            </w:r>
          </w:p>
        </w:tc>
        <w:tc>
          <w:tcPr>
            <w:tcW w:w="2175" w:type="dxa"/>
          </w:tcPr>
          <w:p w:rsidR="00090079" w:rsidRPr="0019778B" w:rsidRDefault="0009007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Бобов дол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090079" w:rsidRPr="0019778B" w:rsidRDefault="0009007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090079" w:rsidRPr="0019778B" w:rsidRDefault="00090079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090079" w:rsidRPr="0019778B" w:rsidRDefault="00090079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090079" w:rsidRPr="0019778B" w:rsidRDefault="00090079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База „Христо Ботев“</w:t>
            </w:r>
          </w:p>
        </w:tc>
        <w:tc>
          <w:tcPr>
            <w:tcW w:w="2175" w:type="dxa"/>
          </w:tcPr>
          <w:p w:rsidR="00090079" w:rsidRPr="0019778B" w:rsidRDefault="0009007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Бобов дол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09007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"Миньор"</w:t>
            </w:r>
          </w:p>
        </w:tc>
        <w:tc>
          <w:tcPr>
            <w:tcW w:w="3070" w:type="dxa"/>
          </w:tcPr>
          <w:p w:rsidR="002904DF" w:rsidRPr="0019778B" w:rsidRDefault="002904DF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-</w:t>
            </w:r>
          </w:p>
        </w:tc>
        <w:tc>
          <w:tcPr>
            <w:tcW w:w="2175" w:type="dxa"/>
          </w:tcPr>
          <w:p w:rsidR="002904DF" w:rsidRPr="0019778B" w:rsidRDefault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Бобов дол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090079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3</w:t>
            </w:r>
          </w:p>
        </w:tc>
        <w:tc>
          <w:tcPr>
            <w:tcW w:w="1842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 Бобошево</w:t>
            </w: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"Здравец"</w:t>
            </w:r>
          </w:p>
        </w:tc>
        <w:tc>
          <w:tcPr>
            <w:tcW w:w="3070" w:type="dxa"/>
          </w:tcPr>
          <w:p w:rsidR="002904DF" w:rsidRPr="0019778B" w:rsidRDefault="003C2349" w:rsidP="003C2349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 xml:space="preserve">Централна база </w:t>
            </w:r>
          </w:p>
        </w:tc>
        <w:tc>
          <w:tcPr>
            <w:tcW w:w="2175" w:type="dxa"/>
          </w:tcPr>
          <w:p w:rsidR="002904DF" w:rsidRPr="0019778B" w:rsidRDefault="002904DF" w:rsidP="00FE2EB2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Бобошево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090079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 Дупница</w:t>
            </w: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"Мечта"</w:t>
            </w: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lang w:val="bg-BG"/>
              </w:rPr>
              <w:t>Централна база</w:t>
            </w:r>
          </w:p>
          <w:p w:rsidR="003C2349" w:rsidRPr="0019778B" w:rsidRDefault="003C2349" w:rsidP="003C2349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lang w:val="bg-BG"/>
              </w:rPr>
              <w:t xml:space="preserve">Допълнителен адрес – ул.“ Никола </w:t>
            </w:r>
            <w:proofErr w:type="spellStart"/>
            <w:r w:rsidRPr="0019778B">
              <w:rPr>
                <w:rFonts w:ascii="Garamond" w:hAnsi="Garamond"/>
                <w:lang w:val="bg-BG"/>
              </w:rPr>
              <w:t>Малашевски</w:t>
            </w:r>
            <w:proofErr w:type="spellEnd"/>
            <w:r w:rsidRPr="0019778B">
              <w:rPr>
                <w:rFonts w:ascii="Garamond" w:hAnsi="Garamond"/>
                <w:lang w:val="bg-BG"/>
              </w:rPr>
              <w:t>“ № 11</w:t>
            </w:r>
            <w:r w:rsidR="005061E2" w:rsidRPr="0019778B">
              <w:rPr>
                <w:rFonts w:ascii="Garamond" w:hAnsi="Garamond"/>
                <w:lang w:val="bg-BG"/>
              </w:rPr>
              <w:t xml:space="preserve"> – гр. Дупница</w:t>
            </w:r>
          </w:p>
          <w:p w:rsidR="002904DF" w:rsidRPr="0019778B" w:rsidRDefault="003C2349" w:rsidP="003C2349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lang w:val="bg-BG"/>
              </w:rPr>
              <w:t>Допълнителен адрес – с. Джерман</w:t>
            </w:r>
          </w:p>
        </w:tc>
        <w:tc>
          <w:tcPr>
            <w:tcW w:w="2175" w:type="dxa"/>
          </w:tcPr>
          <w:p w:rsidR="002904DF" w:rsidRPr="0019778B" w:rsidRDefault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 xml:space="preserve">гр. Дупница 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09007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"Детелина"</w:t>
            </w: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база-ул. „Витоша“ № 1</w:t>
            </w:r>
            <w:r w:rsidR="005061E2" w:rsidRPr="0019778B">
              <w:rPr>
                <w:rFonts w:ascii="Garamond" w:hAnsi="Garamond"/>
                <w:sz w:val="24"/>
                <w:lang w:val="bg-BG" w:eastAsia="bg-BG"/>
              </w:rPr>
              <w:t xml:space="preserve"> </w:t>
            </w:r>
          </w:p>
          <w:p w:rsidR="002904DF" w:rsidRPr="0019778B" w:rsidRDefault="005061E2" w:rsidP="005061E2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 с. Бист</w:t>
            </w:r>
            <w:r w:rsidR="003C2349" w:rsidRPr="0019778B">
              <w:rPr>
                <w:rFonts w:ascii="Garamond" w:hAnsi="Garamond"/>
                <w:sz w:val="24"/>
                <w:lang w:val="bg-BG" w:eastAsia="bg-BG"/>
              </w:rPr>
              <w:t>р</w:t>
            </w:r>
            <w:r w:rsidRPr="0019778B">
              <w:rPr>
                <w:rFonts w:ascii="Garamond" w:hAnsi="Garamond"/>
                <w:sz w:val="24"/>
                <w:lang w:val="bg-BG" w:eastAsia="bg-BG"/>
              </w:rPr>
              <w:t>ица</w:t>
            </w:r>
          </w:p>
        </w:tc>
        <w:tc>
          <w:tcPr>
            <w:tcW w:w="2175" w:type="dxa"/>
          </w:tcPr>
          <w:p w:rsidR="002904DF" w:rsidRPr="0019778B" w:rsidRDefault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 xml:space="preserve">гр. Дупница 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09007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"Зора"</w:t>
            </w: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 – ул. Клисура“ № 2</w:t>
            </w:r>
          </w:p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 ул. „Христо Ботев“ № 41</w:t>
            </w:r>
            <w:r w:rsidR="005061E2" w:rsidRPr="0019778B">
              <w:rPr>
                <w:rFonts w:ascii="Garamond" w:hAnsi="Garamond"/>
                <w:sz w:val="24"/>
                <w:lang w:val="bg-BG" w:eastAsia="bg-BG"/>
              </w:rPr>
              <w:t xml:space="preserve">  - гр. Дупница</w:t>
            </w:r>
          </w:p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 ул. „Изгрев“ № 24А</w:t>
            </w:r>
            <w:r w:rsidR="005061E2" w:rsidRPr="0019778B">
              <w:rPr>
                <w:rFonts w:ascii="Garamond" w:hAnsi="Garamond"/>
                <w:sz w:val="24"/>
                <w:lang w:val="bg-BG" w:eastAsia="bg-BG"/>
              </w:rPr>
              <w:t xml:space="preserve"> – гр. Дупница</w:t>
            </w:r>
          </w:p>
          <w:p w:rsidR="002904DF" w:rsidRPr="0019778B" w:rsidRDefault="003C2349" w:rsidP="003C2349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 Самораново</w:t>
            </w:r>
          </w:p>
        </w:tc>
        <w:tc>
          <w:tcPr>
            <w:tcW w:w="2175" w:type="dxa"/>
          </w:tcPr>
          <w:p w:rsidR="002904DF" w:rsidRPr="0019778B" w:rsidRDefault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 xml:space="preserve">гр. Дупница 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09007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"Калина"</w:t>
            </w:r>
          </w:p>
        </w:tc>
        <w:tc>
          <w:tcPr>
            <w:tcW w:w="3070" w:type="dxa"/>
          </w:tcPr>
          <w:p w:rsidR="002904DF" w:rsidRPr="0019778B" w:rsidRDefault="00827864" w:rsidP="003C2349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</w:t>
            </w:r>
            <w:r w:rsidR="003C2349" w:rsidRPr="0019778B">
              <w:rPr>
                <w:rFonts w:ascii="Garamond" w:hAnsi="Garamond"/>
                <w:sz w:val="24"/>
                <w:lang w:val="bg-BG" w:eastAsia="bg-BG"/>
              </w:rPr>
              <w:t xml:space="preserve"> база – ул. „Велико Търново“ № 8</w:t>
            </w:r>
          </w:p>
        </w:tc>
        <w:tc>
          <w:tcPr>
            <w:tcW w:w="2175" w:type="dxa"/>
          </w:tcPr>
          <w:p w:rsidR="002904DF" w:rsidRPr="0019778B" w:rsidRDefault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 xml:space="preserve">гр. Дупница 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09007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"Слънце"</w:t>
            </w: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</w:t>
            </w:r>
          </w:p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 ул. „Бачо Киро“ бл. 5</w:t>
            </w:r>
          </w:p>
          <w:p w:rsidR="002904DF" w:rsidRPr="0019778B" w:rsidRDefault="003C2349" w:rsidP="00573BEA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 ЖК „Бистрица“ бл. 6</w:t>
            </w:r>
          </w:p>
        </w:tc>
        <w:tc>
          <w:tcPr>
            <w:tcW w:w="2175" w:type="dxa"/>
          </w:tcPr>
          <w:p w:rsidR="002904DF" w:rsidRPr="0019778B" w:rsidRDefault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 xml:space="preserve">гр. Дупница 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2904DF" w:rsidRPr="0019778B" w:rsidRDefault="00FC46E5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2904DF" w:rsidRPr="0019778B" w:rsidRDefault="002904DF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"Радост"</w:t>
            </w:r>
          </w:p>
        </w:tc>
        <w:tc>
          <w:tcPr>
            <w:tcW w:w="3070" w:type="dxa"/>
          </w:tcPr>
          <w:p w:rsidR="002904DF" w:rsidRPr="0019778B" w:rsidRDefault="003C2349" w:rsidP="00A5708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Централна база – с. Яхиново</w:t>
            </w:r>
          </w:p>
          <w:p w:rsidR="00827864" w:rsidRPr="0019778B" w:rsidRDefault="00827864" w:rsidP="00A5708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 xml:space="preserve">Допълнителен адрес – с. Червен </w:t>
            </w:r>
            <w:proofErr w:type="spellStart"/>
            <w:r w:rsidRPr="0019778B">
              <w:rPr>
                <w:rFonts w:ascii="Garamond" w:hAnsi="Garamond"/>
                <w:sz w:val="24"/>
                <w:lang w:val="bg-BG"/>
              </w:rPr>
              <w:t>брег</w:t>
            </w:r>
            <w:proofErr w:type="spellEnd"/>
          </w:p>
          <w:p w:rsidR="00827864" w:rsidRPr="0019778B" w:rsidRDefault="00827864" w:rsidP="00A5708E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 – с. Крайници</w:t>
            </w:r>
          </w:p>
        </w:tc>
        <w:tc>
          <w:tcPr>
            <w:tcW w:w="2175" w:type="dxa"/>
          </w:tcPr>
          <w:p w:rsidR="002904DF" w:rsidRPr="0019778B" w:rsidRDefault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с. Яхиново</w:t>
            </w:r>
          </w:p>
        </w:tc>
      </w:tr>
      <w:tr w:rsidR="00827864" w:rsidRPr="0019778B" w:rsidTr="005061E2">
        <w:tc>
          <w:tcPr>
            <w:tcW w:w="534" w:type="dxa"/>
            <w:vMerge w:val="restart"/>
            <w:shd w:val="clear" w:color="auto" w:fill="FFFFFF"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10</w:t>
            </w:r>
          </w:p>
          <w:p w:rsidR="00FC46E5" w:rsidRPr="0019778B" w:rsidRDefault="00FC46E5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11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 Кочериново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"Ален мак"</w:t>
            </w:r>
          </w:p>
        </w:tc>
        <w:tc>
          <w:tcPr>
            <w:tcW w:w="3070" w:type="dxa"/>
            <w:shd w:val="clear" w:color="auto" w:fill="FFFFFF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Централна база</w:t>
            </w:r>
          </w:p>
        </w:tc>
        <w:tc>
          <w:tcPr>
            <w:tcW w:w="2175" w:type="dxa"/>
            <w:shd w:val="clear" w:color="auto" w:fill="FFFFFF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гр. Кочериново</w:t>
            </w:r>
          </w:p>
        </w:tc>
      </w:tr>
      <w:tr w:rsidR="00827864" w:rsidRPr="0019778B" w:rsidTr="005061E2">
        <w:tc>
          <w:tcPr>
            <w:tcW w:w="534" w:type="dxa"/>
            <w:vMerge/>
            <w:shd w:val="clear" w:color="auto" w:fill="FFFFFF"/>
            <w:vAlign w:val="center"/>
          </w:tcPr>
          <w:p w:rsidR="00FC46E5" w:rsidRPr="0019778B" w:rsidRDefault="00FC46E5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bCs/>
                <w:sz w:val="24"/>
                <w:lang w:val="bg-BG" w:eastAsia="bg-BG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  <w:shd w:val="clear" w:color="auto" w:fill="FFFFFF"/>
          </w:tcPr>
          <w:p w:rsidR="00FC46E5" w:rsidRPr="0019778B" w:rsidRDefault="00FC46E5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</w:t>
            </w:r>
          </w:p>
        </w:tc>
        <w:tc>
          <w:tcPr>
            <w:tcW w:w="2175" w:type="dxa"/>
            <w:shd w:val="clear" w:color="auto" w:fill="FFFFFF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с</w:t>
            </w:r>
            <w:r w:rsidR="00A5708E" w:rsidRPr="0019778B">
              <w:rPr>
                <w:rFonts w:ascii="Garamond" w:hAnsi="Garamond"/>
                <w:sz w:val="24"/>
                <w:lang w:val="bg-BG" w:eastAsia="bg-BG"/>
              </w:rPr>
              <w:t>. Бараково</w:t>
            </w:r>
          </w:p>
        </w:tc>
      </w:tr>
      <w:tr w:rsidR="00827864" w:rsidRPr="0019778B" w:rsidTr="005061E2">
        <w:tc>
          <w:tcPr>
            <w:tcW w:w="534" w:type="dxa"/>
            <w:vMerge/>
            <w:shd w:val="clear" w:color="auto" w:fill="FFFFFF"/>
            <w:vAlign w:val="center"/>
          </w:tcPr>
          <w:p w:rsidR="00FC46E5" w:rsidRPr="0019778B" w:rsidRDefault="00FC46E5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/>
              </w:rPr>
            </w:pPr>
          </w:p>
        </w:tc>
        <w:tc>
          <w:tcPr>
            <w:tcW w:w="3070" w:type="dxa"/>
            <w:shd w:val="clear" w:color="auto" w:fill="FFFFFF"/>
          </w:tcPr>
          <w:p w:rsidR="00FC46E5" w:rsidRPr="0019778B" w:rsidRDefault="00FC46E5">
            <w:pPr>
              <w:rPr>
                <w:rFonts w:ascii="Garamond" w:hAnsi="Garamond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</w:t>
            </w:r>
          </w:p>
        </w:tc>
        <w:tc>
          <w:tcPr>
            <w:tcW w:w="2175" w:type="dxa"/>
            <w:shd w:val="clear" w:color="auto" w:fill="FFFFFF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с. Стоб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FC46E5" w:rsidRPr="0019778B" w:rsidRDefault="00FC46E5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  <w:p w:rsidR="00FC46E5" w:rsidRPr="0019778B" w:rsidRDefault="00FC46E5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FC46E5" w:rsidRPr="0019778B" w:rsidRDefault="00FC46E5" w:rsidP="005061E2">
            <w:pPr>
              <w:spacing w:before="100" w:beforeAutospacing="1" w:after="100" w:afterAutospacing="1"/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 Кюстендил</w:t>
            </w:r>
          </w:p>
        </w:tc>
        <w:tc>
          <w:tcPr>
            <w:tcW w:w="2410" w:type="dxa"/>
            <w:vMerge w:val="restart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"Еделвайс"</w:t>
            </w:r>
          </w:p>
        </w:tc>
        <w:tc>
          <w:tcPr>
            <w:tcW w:w="3070" w:type="dxa"/>
          </w:tcPr>
          <w:p w:rsidR="00FC46E5" w:rsidRPr="0019778B" w:rsidRDefault="003C2349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база-ул. „Георги Бенковски“ № 10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3C2349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 ул. „Спартак“ № 21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3C2349" w:rsidP="0060675E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 – с. Жиленци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с.</w:t>
            </w:r>
            <w:r w:rsidR="00011180" w:rsidRPr="0019778B">
              <w:rPr>
                <w:rFonts w:ascii="Garamond" w:hAnsi="Garamond"/>
                <w:sz w:val="24"/>
                <w:lang w:val="bg-BG"/>
              </w:rPr>
              <w:t xml:space="preserve"> </w:t>
            </w:r>
            <w:r w:rsidRPr="0019778B">
              <w:rPr>
                <w:rFonts w:ascii="Garamond" w:hAnsi="Garamond"/>
                <w:sz w:val="24"/>
                <w:lang w:val="bg-BG"/>
              </w:rPr>
              <w:t>Жиленци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13</w:t>
            </w: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"Мечта"</w:t>
            </w:r>
          </w:p>
        </w:tc>
        <w:tc>
          <w:tcPr>
            <w:tcW w:w="3070" w:type="dxa"/>
          </w:tcPr>
          <w:p w:rsidR="00FC46E5" w:rsidRPr="0019778B" w:rsidRDefault="003C2349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база- ул. Бузлуджа“ № 91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3C2349" w:rsidP="0060675E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адрес- кв. „Изток“, ул. „София“№3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3C2349" w:rsidRPr="0019778B" w:rsidRDefault="003C234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  <w:p w:rsidR="003C2349" w:rsidRPr="0019778B" w:rsidRDefault="003C234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14</w:t>
            </w:r>
          </w:p>
        </w:tc>
        <w:tc>
          <w:tcPr>
            <w:tcW w:w="1842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"Слънце"</w:t>
            </w: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 xml:space="preserve">Централна база-ул. „Цар Симеон </w:t>
            </w:r>
            <w:r w:rsidRPr="0019778B">
              <w:rPr>
                <w:rFonts w:ascii="Garamond" w:hAnsi="Garamond"/>
                <w:sz w:val="24"/>
                <w:lang w:eastAsia="bg-BG"/>
              </w:rPr>
              <w:t>I</w:t>
            </w:r>
            <w:r w:rsidRPr="0019778B">
              <w:rPr>
                <w:rFonts w:ascii="Garamond" w:hAnsi="Garamond"/>
                <w:sz w:val="24"/>
                <w:lang w:val="bg-BG" w:eastAsia="bg-BG"/>
              </w:rPr>
              <w:t>“ № 84</w:t>
            </w:r>
          </w:p>
        </w:tc>
        <w:tc>
          <w:tcPr>
            <w:tcW w:w="2175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3C2349" w:rsidRPr="0019778B" w:rsidRDefault="003C234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адрес-ул. „11 август“ № 7</w:t>
            </w:r>
          </w:p>
        </w:tc>
        <w:tc>
          <w:tcPr>
            <w:tcW w:w="2175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3C2349" w:rsidRPr="0019778B" w:rsidRDefault="003C234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 –ул. Велбъжд“ № 7</w:t>
            </w:r>
          </w:p>
        </w:tc>
        <w:tc>
          <w:tcPr>
            <w:tcW w:w="2175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3C2349" w:rsidRPr="0019778B" w:rsidRDefault="003C234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Допълнителен адрес- „Кокиче“ № 7</w:t>
            </w:r>
          </w:p>
        </w:tc>
        <w:tc>
          <w:tcPr>
            <w:tcW w:w="2175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3C2349" w:rsidRPr="0019778B" w:rsidRDefault="003C234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3C2349" w:rsidRPr="0019778B" w:rsidRDefault="003C2349" w:rsidP="003C234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3C2349" w:rsidRPr="0019778B" w:rsidRDefault="003C2349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</w:t>
            </w:r>
          </w:p>
        </w:tc>
        <w:tc>
          <w:tcPr>
            <w:tcW w:w="2175" w:type="dxa"/>
          </w:tcPr>
          <w:p w:rsidR="003C2349" w:rsidRPr="0019778B" w:rsidRDefault="00011180" w:rsidP="003C234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с. Слокощ</w:t>
            </w:r>
            <w:r w:rsidR="003C2349" w:rsidRPr="0019778B">
              <w:rPr>
                <w:rFonts w:ascii="Garamond" w:hAnsi="Garamond"/>
                <w:sz w:val="24"/>
                <w:lang w:val="bg-BG" w:eastAsia="bg-BG"/>
              </w:rPr>
              <w:t>ица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15</w:t>
            </w: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"1 юни"</w:t>
            </w:r>
          </w:p>
        </w:tc>
        <w:tc>
          <w:tcPr>
            <w:tcW w:w="3070" w:type="dxa"/>
          </w:tcPr>
          <w:p w:rsidR="00FC46E5" w:rsidRPr="0019778B" w:rsidRDefault="003C2349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 – кв.</w:t>
            </w:r>
            <w:r w:rsidRPr="0019778B">
              <w:rPr>
                <w:rFonts w:ascii="Garamond" w:hAnsi="Garamond"/>
                <w:sz w:val="24"/>
                <w:lang w:eastAsia="bg-BG"/>
              </w:rPr>
              <w:t xml:space="preserve"> </w:t>
            </w:r>
            <w:r w:rsidRPr="0019778B">
              <w:rPr>
                <w:rFonts w:ascii="Garamond" w:hAnsi="Garamond"/>
                <w:sz w:val="24"/>
                <w:lang w:val="bg-BG" w:eastAsia="bg-BG"/>
              </w:rPr>
              <w:t>„Запад“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color w:val="00B050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b/>
                <w:color w:val="00B050"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i/>
                <w:color w:val="00B050"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3C2349" w:rsidP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 xml:space="preserve">Допълнителен адрес - ул. "Проф. Георги </w:t>
            </w:r>
            <w:proofErr w:type="spellStart"/>
            <w:r w:rsidRPr="0019778B">
              <w:rPr>
                <w:rFonts w:ascii="Garamond" w:hAnsi="Garamond"/>
                <w:sz w:val="24"/>
                <w:lang w:val="bg-BG"/>
              </w:rPr>
              <w:t>Паспалев</w:t>
            </w:r>
            <w:proofErr w:type="spellEnd"/>
            <w:r w:rsidRPr="0019778B">
              <w:rPr>
                <w:rFonts w:ascii="Garamond" w:hAnsi="Garamond"/>
                <w:sz w:val="24"/>
                <w:lang w:val="bg-BG"/>
              </w:rPr>
              <w:t>" № 11 </w:t>
            </w:r>
          </w:p>
        </w:tc>
        <w:tc>
          <w:tcPr>
            <w:tcW w:w="2175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color w:val="00B050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b/>
                <w:color w:val="00B050"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i/>
                <w:color w:val="00B050"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3C2349" w:rsidP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адрес-с. Соволяно</w:t>
            </w:r>
          </w:p>
        </w:tc>
        <w:tc>
          <w:tcPr>
            <w:tcW w:w="2175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с. Соволяно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16</w:t>
            </w: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"Май"</w:t>
            </w:r>
          </w:p>
        </w:tc>
        <w:tc>
          <w:tcPr>
            <w:tcW w:w="3070" w:type="dxa"/>
          </w:tcPr>
          <w:p w:rsidR="00FC46E5" w:rsidRPr="0019778B" w:rsidRDefault="007B4069" w:rsidP="002904DF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 – ул. „Места“ № 7А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</w:t>
            </w:r>
          </w:p>
        </w:tc>
        <w:tc>
          <w:tcPr>
            <w:tcW w:w="2175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</w:t>
            </w:r>
          </w:p>
        </w:tc>
        <w:tc>
          <w:tcPr>
            <w:tcW w:w="2175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с. Жабокрът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42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FC46E5" w:rsidRPr="0019778B" w:rsidRDefault="00FC46E5" w:rsidP="0060675E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</w:t>
            </w:r>
          </w:p>
        </w:tc>
        <w:tc>
          <w:tcPr>
            <w:tcW w:w="2175" w:type="dxa"/>
          </w:tcPr>
          <w:p w:rsidR="00FC46E5" w:rsidRPr="0019778B" w:rsidRDefault="00FC46E5" w:rsidP="0060675E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с. Коняво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7B4069" w:rsidRPr="0019778B" w:rsidRDefault="007B406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  <w:p w:rsidR="007B4069" w:rsidRPr="0019778B" w:rsidRDefault="007B406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17</w:t>
            </w:r>
          </w:p>
        </w:tc>
        <w:tc>
          <w:tcPr>
            <w:tcW w:w="1842" w:type="dxa"/>
            <w:vMerge/>
            <w:vAlign w:val="center"/>
          </w:tcPr>
          <w:p w:rsidR="007B4069" w:rsidRPr="0019778B" w:rsidRDefault="007B4069" w:rsidP="007B4069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B4069" w:rsidRPr="0019778B" w:rsidRDefault="007B4069" w:rsidP="007B406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"Славейче"</w:t>
            </w:r>
          </w:p>
        </w:tc>
        <w:tc>
          <w:tcPr>
            <w:tcW w:w="3070" w:type="dxa"/>
          </w:tcPr>
          <w:p w:rsidR="007B4069" w:rsidRPr="0019778B" w:rsidRDefault="007B4069" w:rsidP="007B4069">
            <w:pPr>
              <w:rPr>
                <w:rFonts w:ascii="Garamond" w:hAnsi="Garamond"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Централна база-ул. „</w:t>
            </w:r>
            <w:proofErr w:type="spellStart"/>
            <w:r w:rsidRPr="0019778B">
              <w:rPr>
                <w:rFonts w:ascii="Garamond" w:hAnsi="Garamond"/>
                <w:sz w:val="24"/>
                <w:lang w:val="bg-BG" w:eastAsia="bg-BG"/>
              </w:rPr>
              <w:t>Гладстон</w:t>
            </w:r>
            <w:proofErr w:type="spellEnd"/>
            <w:r w:rsidRPr="0019778B">
              <w:rPr>
                <w:rFonts w:ascii="Garamond" w:hAnsi="Garamond"/>
                <w:sz w:val="24"/>
                <w:lang w:val="bg-BG" w:eastAsia="bg-BG"/>
              </w:rPr>
              <w:t>“ № 17</w:t>
            </w:r>
          </w:p>
        </w:tc>
        <w:tc>
          <w:tcPr>
            <w:tcW w:w="2175" w:type="dxa"/>
          </w:tcPr>
          <w:p w:rsidR="007B4069" w:rsidRPr="0019778B" w:rsidRDefault="007B4069" w:rsidP="007B406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7B4069" w:rsidRPr="0019778B" w:rsidRDefault="007B4069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Merge/>
            <w:vAlign w:val="center"/>
          </w:tcPr>
          <w:p w:rsidR="007B4069" w:rsidRPr="0019778B" w:rsidRDefault="007B4069" w:rsidP="007B4069">
            <w:pPr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7B4069" w:rsidRPr="0019778B" w:rsidRDefault="007B4069" w:rsidP="007B406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7B4069" w:rsidRPr="0019778B" w:rsidRDefault="007B4069" w:rsidP="007B406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 xml:space="preserve">Допълнителен адрес – </w:t>
            </w:r>
            <w:proofErr w:type="spellStart"/>
            <w:r w:rsidRPr="0019778B">
              <w:rPr>
                <w:rFonts w:ascii="Garamond" w:hAnsi="Garamond"/>
                <w:sz w:val="24"/>
                <w:lang w:val="bg-BG"/>
              </w:rPr>
              <w:t>ул</w:t>
            </w:r>
            <w:proofErr w:type="spellEnd"/>
            <w:r w:rsidRPr="0019778B">
              <w:rPr>
                <w:rFonts w:ascii="Garamond" w:hAnsi="Garamond"/>
                <w:sz w:val="24"/>
                <w:lang w:val="bg-BG"/>
              </w:rPr>
              <w:t>.“Райна Цанева“ № 12</w:t>
            </w:r>
          </w:p>
        </w:tc>
        <w:tc>
          <w:tcPr>
            <w:tcW w:w="2175" w:type="dxa"/>
          </w:tcPr>
          <w:p w:rsidR="007B4069" w:rsidRPr="0019778B" w:rsidRDefault="007B4069" w:rsidP="007B406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7B4069" w:rsidRPr="0019778B" w:rsidRDefault="007B4069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Merge/>
            <w:vAlign w:val="center"/>
          </w:tcPr>
          <w:p w:rsidR="007B4069" w:rsidRPr="0019778B" w:rsidRDefault="007B4069" w:rsidP="007B4069">
            <w:pPr>
              <w:rPr>
                <w:rFonts w:ascii="Garamond" w:hAnsi="Garamond"/>
                <w:b/>
                <w:bCs/>
                <w:sz w:val="24"/>
                <w:lang w:val="bg-BG" w:eastAsia="bg-BG"/>
              </w:rPr>
            </w:pPr>
          </w:p>
        </w:tc>
        <w:tc>
          <w:tcPr>
            <w:tcW w:w="2410" w:type="dxa"/>
            <w:vMerge/>
            <w:vAlign w:val="center"/>
          </w:tcPr>
          <w:p w:rsidR="007B4069" w:rsidRPr="0019778B" w:rsidRDefault="007B4069" w:rsidP="007B4069">
            <w:pPr>
              <w:rPr>
                <w:rFonts w:ascii="Garamond" w:hAnsi="Garamond"/>
                <w:i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7B4069" w:rsidRPr="0019778B" w:rsidRDefault="007B4069" w:rsidP="007B406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адрес- ул. „Димчо Дебелянов“ № 5</w:t>
            </w:r>
          </w:p>
        </w:tc>
        <w:tc>
          <w:tcPr>
            <w:tcW w:w="2175" w:type="dxa"/>
          </w:tcPr>
          <w:p w:rsidR="007B4069" w:rsidRPr="0019778B" w:rsidRDefault="007B4069" w:rsidP="007B4069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 w:eastAsia="bg-BG"/>
              </w:rPr>
              <w:t>гр. Кюстендил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 Невестино</w:t>
            </w:r>
          </w:p>
        </w:tc>
        <w:tc>
          <w:tcPr>
            <w:tcW w:w="2410" w:type="dxa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"Райна Княгиня"</w:t>
            </w:r>
          </w:p>
        </w:tc>
        <w:tc>
          <w:tcPr>
            <w:tcW w:w="3070" w:type="dxa"/>
            <w:vAlign w:val="center"/>
          </w:tcPr>
          <w:p w:rsidR="00FC46E5" w:rsidRPr="0019778B" w:rsidRDefault="007B4069" w:rsidP="00573BEA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Централна база</w:t>
            </w:r>
          </w:p>
        </w:tc>
        <w:tc>
          <w:tcPr>
            <w:tcW w:w="2175" w:type="dxa"/>
            <w:vAlign w:val="center"/>
          </w:tcPr>
          <w:p w:rsidR="00FC46E5" w:rsidRPr="0019778B" w:rsidRDefault="00FC46E5" w:rsidP="0080505D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с. Невестино</w:t>
            </w:r>
          </w:p>
        </w:tc>
      </w:tr>
      <w:tr w:rsidR="00827864" w:rsidRPr="0019778B" w:rsidTr="005061E2">
        <w:tc>
          <w:tcPr>
            <w:tcW w:w="534" w:type="dxa"/>
            <w:vAlign w:val="center"/>
          </w:tcPr>
          <w:p w:rsidR="00FC46E5" w:rsidRPr="0019778B" w:rsidRDefault="00FC46E5" w:rsidP="005061E2">
            <w:pPr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18</w:t>
            </w:r>
          </w:p>
        </w:tc>
        <w:tc>
          <w:tcPr>
            <w:tcW w:w="1842" w:type="dxa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 Рила</w:t>
            </w:r>
          </w:p>
        </w:tc>
        <w:tc>
          <w:tcPr>
            <w:tcW w:w="2410" w:type="dxa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"Д-р Тодора Миладинова"</w:t>
            </w:r>
          </w:p>
        </w:tc>
        <w:tc>
          <w:tcPr>
            <w:tcW w:w="3070" w:type="dxa"/>
            <w:vAlign w:val="center"/>
          </w:tcPr>
          <w:p w:rsidR="00FC46E5" w:rsidRPr="0019778B" w:rsidRDefault="007B4069" w:rsidP="00573BEA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Централна база – ул. „Септемврийска“ № 4</w:t>
            </w:r>
          </w:p>
        </w:tc>
        <w:tc>
          <w:tcPr>
            <w:tcW w:w="2175" w:type="dxa"/>
            <w:vAlign w:val="center"/>
          </w:tcPr>
          <w:p w:rsidR="00FC46E5" w:rsidRPr="0019778B" w:rsidRDefault="00FC46E5" w:rsidP="0080505D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гр. Рила</w:t>
            </w:r>
          </w:p>
        </w:tc>
      </w:tr>
      <w:tr w:rsidR="00827864" w:rsidRPr="0019778B" w:rsidTr="005061E2">
        <w:tc>
          <w:tcPr>
            <w:tcW w:w="534" w:type="dxa"/>
            <w:vMerge w:val="restart"/>
            <w:vAlign w:val="center"/>
          </w:tcPr>
          <w:p w:rsidR="00FC46E5" w:rsidRPr="0019778B" w:rsidRDefault="00FC46E5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  <w:r w:rsidRPr="0019778B">
              <w:rPr>
                <w:rFonts w:ascii="Garamond" w:hAnsi="Garamond"/>
                <w:bCs/>
                <w:sz w:val="24"/>
                <w:lang w:val="bg-BG" w:eastAsia="bg-BG"/>
              </w:rPr>
              <w:t>19</w:t>
            </w:r>
          </w:p>
        </w:tc>
        <w:tc>
          <w:tcPr>
            <w:tcW w:w="1842" w:type="dxa"/>
            <w:vMerge w:val="restart"/>
            <w:vAlign w:val="center"/>
          </w:tcPr>
          <w:p w:rsidR="00FC46E5" w:rsidRPr="0019778B" w:rsidRDefault="00FC46E5" w:rsidP="005061E2">
            <w:pPr>
              <w:spacing w:before="100" w:beforeAutospacing="1" w:after="100" w:afterAutospacing="1"/>
              <w:rPr>
                <w:rFonts w:ascii="Garamond" w:hAnsi="Garamond"/>
                <w:b/>
                <w:sz w:val="24"/>
                <w:lang w:val="bg-BG"/>
              </w:rPr>
            </w:pPr>
            <w:r w:rsidRPr="0019778B">
              <w:rPr>
                <w:rFonts w:ascii="Garamond" w:hAnsi="Garamond"/>
                <w:b/>
                <w:bCs/>
                <w:sz w:val="24"/>
                <w:lang w:val="bg-BG" w:eastAsia="bg-BG"/>
              </w:rPr>
              <w:t>Община Сапарева баня</w:t>
            </w:r>
          </w:p>
        </w:tc>
        <w:tc>
          <w:tcPr>
            <w:tcW w:w="2410" w:type="dxa"/>
            <w:vMerge w:val="restart"/>
            <w:vAlign w:val="center"/>
          </w:tcPr>
          <w:p w:rsidR="00FC46E5" w:rsidRPr="0019778B" w:rsidRDefault="00FC46E5" w:rsidP="002904DF">
            <w:pPr>
              <w:rPr>
                <w:rFonts w:ascii="Garamond" w:hAnsi="Garamond"/>
                <w:i/>
                <w:sz w:val="24"/>
                <w:lang w:val="bg-BG"/>
              </w:rPr>
            </w:pPr>
            <w:r w:rsidRPr="0019778B">
              <w:rPr>
                <w:rFonts w:ascii="Garamond" w:hAnsi="Garamond"/>
                <w:i/>
                <w:sz w:val="24"/>
                <w:lang w:val="bg-BG" w:eastAsia="bg-BG"/>
              </w:rPr>
              <w:t>ДГ "Света Анна"</w:t>
            </w:r>
          </w:p>
        </w:tc>
        <w:tc>
          <w:tcPr>
            <w:tcW w:w="3070" w:type="dxa"/>
          </w:tcPr>
          <w:p w:rsidR="00FC46E5" w:rsidRPr="0019778B" w:rsidRDefault="007B4069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Централна база – ул. „Отец Паисий“ № 10</w:t>
            </w:r>
          </w:p>
        </w:tc>
        <w:tc>
          <w:tcPr>
            <w:tcW w:w="2175" w:type="dxa"/>
          </w:tcPr>
          <w:p w:rsidR="00FC46E5" w:rsidRPr="0019778B" w:rsidRDefault="00FC46E5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гр. Сапарева баня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60675E" w:rsidRPr="0019778B" w:rsidRDefault="0060675E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Merge/>
            <w:vAlign w:val="center"/>
          </w:tcPr>
          <w:p w:rsidR="0060675E" w:rsidRPr="0019778B" w:rsidRDefault="0060675E" w:rsidP="005061E2">
            <w:pPr>
              <w:spacing w:before="100" w:beforeAutospacing="1" w:after="100" w:afterAutospacing="1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2410" w:type="dxa"/>
            <w:vMerge/>
          </w:tcPr>
          <w:p w:rsidR="0060675E" w:rsidRPr="0019778B" w:rsidRDefault="0060675E" w:rsidP="000535A0">
            <w:pPr>
              <w:rPr>
                <w:rFonts w:ascii="Garamond" w:hAnsi="Garamond"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60675E" w:rsidRPr="0019778B" w:rsidRDefault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</w:t>
            </w:r>
          </w:p>
        </w:tc>
        <w:tc>
          <w:tcPr>
            <w:tcW w:w="2175" w:type="dxa"/>
          </w:tcPr>
          <w:p w:rsidR="0060675E" w:rsidRPr="0019778B" w:rsidRDefault="0060675E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с.</w:t>
            </w:r>
            <w:r w:rsidR="00011180" w:rsidRPr="0019778B">
              <w:rPr>
                <w:rFonts w:ascii="Garamond" w:hAnsi="Garamond"/>
                <w:sz w:val="24"/>
                <w:lang w:val="bg-BG"/>
              </w:rPr>
              <w:t xml:space="preserve"> </w:t>
            </w:r>
            <w:r w:rsidRPr="0019778B">
              <w:rPr>
                <w:rFonts w:ascii="Garamond" w:hAnsi="Garamond"/>
                <w:sz w:val="24"/>
                <w:lang w:val="bg-BG"/>
              </w:rPr>
              <w:t>Овчарци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60675E" w:rsidRPr="0019778B" w:rsidRDefault="0060675E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Merge/>
            <w:vAlign w:val="center"/>
          </w:tcPr>
          <w:p w:rsidR="0060675E" w:rsidRPr="0019778B" w:rsidRDefault="0060675E" w:rsidP="005061E2">
            <w:pPr>
              <w:spacing w:before="100" w:beforeAutospacing="1" w:after="100" w:afterAutospacing="1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2410" w:type="dxa"/>
            <w:vMerge/>
          </w:tcPr>
          <w:p w:rsidR="0060675E" w:rsidRPr="0019778B" w:rsidRDefault="0060675E" w:rsidP="000535A0">
            <w:pPr>
              <w:rPr>
                <w:rFonts w:ascii="Garamond" w:hAnsi="Garamond"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60675E" w:rsidRPr="0019778B" w:rsidRDefault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</w:t>
            </w:r>
          </w:p>
        </w:tc>
        <w:tc>
          <w:tcPr>
            <w:tcW w:w="2175" w:type="dxa"/>
          </w:tcPr>
          <w:p w:rsidR="0060675E" w:rsidRPr="0019778B" w:rsidRDefault="0060675E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с. Ресилово</w:t>
            </w:r>
          </w:p>
        </w:tc>
      </w:tr>
      <w:tr w:rsidR="00827864" w:rsidRPr="0019778B" w:rsidTr="005061E2">
        <w:tc>
          <w:tcPr>
            <w:tcW w:w="534" w:type="dxa"/>
            <w:vMerge/>
            <w:vAlign w:val="center"/>
          </w:tcPr>
          <w:p w:rsidR="0060675E" w:rsidRPr="0019778B" w:rsidRDefault="0060675E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1842" w:type="dxa"/>
            <w:vMerge/>
            <w:vAlign w:val="center"/>
          </w:tcPr>
          <w:p w:rsidR="0060675E" w:rsidRPr="0019778B" w:rsidRDefault="0060675E" w:rsidP="005061E2">
            <w:pPr>
              <w:spacing w:before="100" w:beforeAutospacing="1" w:after="100" w:afterAutospacing="1"/>
              <w:rPr>
                <w:rFonts w:ascii="Garamond" w:hAnsi="Garamond"/>
                <w:bCs/>
                <w:sz w:val="24"/>
                <w:lang w:val="bg-BG" w:eastAsia="bg-BG"/>
              </w:rPr>
            </w:pPr>
          </w:p>
        </w:tc>
        <w:tc>
          <w:tcPr>
            <w:tcW w:w="2410" w:type="dxa"/>
            <w:vMerge/>
          </w:tcPr>
          <w:p w:rsidR="0060675E" w:rsidRPr="0019778B" w:rsidRDefault="0060675E" w:rsidP="000535A0">
            <w:pPr>
              <w:rPr>
                <w:rFonts w:ascii="Garamond" w:hAnsi="Garamond"/>
                <w:sz w:val="24"/>
                <w:lang w:val="bg-BG" w:eastAsia="bg-BG"/>
              </w:rPr>
            </w:pPr>
          </w:p>
        </w:tc>
        <w:tc>
          <w:tcPr>
            <w:tcW w:w="3070" w:type="dxa"/>
          </w:tcPr>
          <w:p w:rsidR="0060675E" w:rsidRPr="0019778B" w:rsidRDefault="0060675E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Допълнителен адрес</w:t>
            </w:r>
          </w:p>
        </w:tc>
        <w:tc>
          <w:tcPr>
            <w:tcW w:w="2175" w:type="dxa"/>
          </w:tcPr>
          <w:p w:rsidR="0060675E" w:rsidRPr="0019778B" w:rsidRDefault="0060675E" w:rsidP="002904DF">
            <w:pPr>
              <w:rPr>
                <w:rFonts w:ascii="Garamond" w:hAnsi="Garamond"/>
                <w:sz w:val="24"/>
                <w:lang w:val="bg-BG"/>
              </w:rPr>
            </w:pPr>
            <w:r w:rsidRPr="0019778B">
              <w:rPr>
                <w:rFonts w:ascii="Garamond" w:hAnsi="Garamond"/>
                <w:sz w:val="24"/>
                <w:lang w:val="bg-BG"/>
              </w:rPr>
              <w:t>с. Сапарево</w:t>
            </w:r>
          </w:p>
        </w:tc>
      </w:tr>
    </w:tbl>
    <w:p w:rsidR="00E32531" w:rsidRPr="00A330A0" w:rsidRDefault="00E32531" w:rsidP="00D84A4F">
      <w:pPr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Източник: По данни от Анализ на потребностите от подкрепата за личностно развитие на децата и учениците на общините от област Кюстендил</w:t>
      </w:r>
    </w:p>
    <w:p w:rsidR="00A82289" w:rsidRPr="00A330A0" w:rsidRDefault="00A82289" w:rsidP="00A82289">
      <w:pPr>
        <w:rPr>
          <w:rFonts w:ascii="Garamond" w:hAnsi="Garamond"/>
          <w:sz w:val="24"/>
          <w:lang w:val="bg-BG"/>
        </w:rPr>
      </w:pPr>
    </w:p>
    <w:p w:rsidR="00A82289" w:rsidRPr="00573BEA" w:rsidRDefault="00A82289" w:rsidP="00A8228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 xml:space="preserve">Детските градини </w:t>
      </w:r>
      <w:r w:rsidR="004848BA" w:rsidRPr="00573BEA">
        <w:rPr>
          <w:rFonts w:ascii="Garamond" w:hAnsi="Garamond"/>
          <w:sz w:val="24"/>
          <w:lang w:val="bg-BG"/>
        </w:rPr>
        <w:t xml:space="preserve">в областта </w:t>
      </w:r>
      <w:r w:rsidRPr="00573BEA">
        <w:rPr>
          <w:rFonts w:ascii="Garamond" w:hAnsi="Garamond"/>
          <w:sz w:val="24"/>
          <w:lang w:val="bg-BG"/>
        </w:rPr>
        <w:t>са на целодневна организация на задължителното предучилищно образование, разполагат с добра материално-техническа база, педагогически кадри и помощен персонал с опит и квалификация, оптимални условия за отглеждане, възпитание и обучение на децата.</w:t>
      </w:r>
    </w:p>
    <w:p w:rsidR="00A82289" w:rsidRPr="00573BEA" w:rsidRDefault="00A82289" w:rsidP="00A8228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В детските заведения се осигурява равен достъп на всички деца за качествено образование,</w:t>
      </w:r>
    </w:p>
    <w:p w:rsidR="00A82289" w:rsidRPr="00573BEA" w:rsidRDefault="00A82289" w:rsidP="00A8228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 xml:space="preserve">гарантиран е достъпът до добра подготовка на всяко дете за постъпване в училище, създадени са условия за овладяване на книжовен български език в междуетническа среда. </w:t>
      </w:r>
      <w:r w:rsidRPr="00573BEA">
        <w:rPr>
          <w:rFonts w:ascii="Garamond" w:hAnsi="Garamond"/>
          <w:sz w:val="24"/>
          <w:lang w:val="bg-BG"/>
        </w:rPr>
        <w:lastRenderedPageBreak/>
        <w:t>Осигуряват се адекватни възможности за интегрирано обучение на деца със специални образователни потребности.</w:t>
      </w:r>
    </w:p>
    <w:p w:rsidR="007B4069" w:rsidRPr="00573BEA" w:rsidRDefault="007B4069" w:rsidP="007B406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В 10 училища</w:t>
      </w:r>
      <w:r w:rsidRPr="00F360F2">
        <w:rPr>
          <w:rFonts w:ascii="Garamond" w:hAnsi="Garamond"/>
          <w:sz w:val="24"/>
          <w:lang w:val="bg-BG"/>
        </w:rPr>
        <w:t>та</w:t>
      </w:r>
      <w:r w:rsidRPr="00573BEA">
        <w:rPr>
          <w:rFonts w:ascii="Garamond" w:hAnsi="Garamond"/>
          <w:sz w:val="24"/>
          <w:lang w:val="bg-BG"/>
        </w:rPr>
        <w:t xml:space="preserve"> на територията на област Кюстендил са формирани 10 подготвителни групи за 5 и 6-годишни деца. Общият брой на децата в подготвителните групи към училищата е 161, от тях 44 деца са 5-годишни, а останалите 117 са 6-годишни. Организацията в подготвителните групи към училищата е полудневна.</w:t>
      </w:r>
    </w:p>
    <w:p w:rsidR="007B4069" w:rsidRPr="00A330A0" w:rsidRDefault="007B4069" w:rsidP="00A82289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CB377B" w:rsidRPr="00A330A0" w:rsidRDefault="00D424BF" w:rsidP="00CC5220">
      <w:pPr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1.</w:t>
      </w:r>
      <w:r w:rsidR="00CB377B" w:rsidRPr="00A330A0">
        <w:rPr>
          <w:rFonts w:ascii="Garamond" w:hAnsi="Garamond"/>
          <w:sz w:val="24"/>
          <w:u w:val="single"/>
          <w:lang w:val="bg-BG"/>
        </w:rPr>
        <w:t>2. Училища</w:t>
      </w:r>
    </w:p>
    <w:p w:rsidR="00090079" w:rsidRPr="00A330A0" w:rsidRDefault="00090079" w:rsidP="00CC5220">
      <w:pPr>
        <w:rPr>
          <w:rFonts w:ascii="Garamond" w:hAnsi="Garamond"/>
          <w:sz w:val="24"/>
          <w:lang w:val="bg-BG"/>
        </w:rPr>
      </w:pPr>
    </w:p>
    <w:p w:rsidR="007B4069" w:rsidRPr="00573BEA" w:rsidRDefault="007B4069" w:rsidP="007B406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През учебната година 2019/2020 в област Кюстендил функционират 41 общински и държавни училища, 20 от които са включени в списъка на средищните училища, а 4 едновременно с това са включени и в списъка на защитените училища.</w:t>
      </w:r>
    </w:p>
    <w:p w:rsidR="007B4069" w:rsidRPr="00573BEA" w:rsidRDefault="007B4069" w:rsidP="007B406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 xml:space="preserve">Общинските училища са 32, в т.ч.: </w:t>
      </w:r>
      <w:r w:rsidRPr="00320146">
        <w:rPr>
          <w:rFonts w:ascii="Garamond" w:hAnsi="Garamond"/>
          <w:sz w:val="24"/>
          <w:lang w:val="bg-BG"/>
        </w:rPr>
        <w:t xml:space="preserve">2 начални училища, 19 основни училища, </w:t>
      </w:r>
      <w:r w:rsidR="00F61040" w:rsidRPr="00320146">
        <w:rPr>
          <w:rFonts w:ascii="Garamond" w:hAnsi="Garamond"/>
          <w:sz w:val="24"/>
          <w:lang w:val="bg-BG"/>
        </w:rPr>
        <w:t>5</w:t>
      </w:r>
      <w:r w:rsidRPr="00320146">
        <w:rPr>
          <w:rFonts w:ascii="Garamond" w:hAnsi="Garamond"/>
          <w:sz w:val="24"/>
          <w:lang w:val="bg-BG"/>
        </w:rPr>
        <w:t xml:space="preserve"> средни училища, 1 спортно училище, </w:t>
      </w:r>
      <w:r w:rsidR="00F61040" w:rsidRPr="00320146">
        <w:rPr>
          <w:rFonts w:ascii="Garamond" w:hAnsi="Garamond"/>
          <w:sz w:val="24"/>
          <w:lang w:val="bg-BG"/>
        </w:rPr>
        <w:t>2</w:t>
      </w:r>
      <w:r w:rsidR="002369C7" w:rsidRPr="00320146">
        <w:rPr>
          <w:rFonts w:ascii="Garamond" w:hAnsi="Garamond"/>
          <w:sz w:val="24"/>
          <w:lang w:val="bg-BG"/>
        </w:rPr>
        <w:t xml:space="preserve"> </w:t>
      </w:r>
      <w:r w:rsidRPr="00320146">
        <w:rPr>
          <w:rFonts w:ascii="Garamond" w:hAnsi="Garamond"/>
          <w:sz w:val="24"/>
          <w:lang w:val="bg-BG"/>
        </w:rPr>
        <w:t>професионални гимназии и 3 профилирани</w:t>
      </w:r>
      <w:r w:rsidRPr="00573BEA">
        <w:rPr>
          <w:rFonts w:ascii="Garamond" w:hAnsi="Garamond"/>
          <w:sz w:val="24"/>
          <w:lang w:val="bg-BG"/>
        </w:rPr>
        <w:t xml:space="preserve"> гимназии.</w:t>
      </w:r>
      <w:r w:rsidR="00320146" w:rsidRPr="00573BEA">
        <w:rPr>
          <w:rFonts w:ascii="Garamond" w:hAnsi="Garamond"/>
          <w:sz w:val="24"/>
          <w:lang w:val="bg-BG"/>
        </w:rPr>
        <w:t xml:space="preserve"> </w:t>
      </w:r>
      <w:r w:rsidRPr="00573BEA">
        <w:rPr>
          <w:rFonts w:ascii="Garamond" w:hAnsi="Garamond"/>
          <w:sz w:val="24"/>
          <w:lang w:val="bg-BG"/>
        </w:rPr>
        <w:t>Държавните училища са 9, в т.ч.: 8 професионални гимназии и 1 средно училище към местата за лишаване от свобода.</w:t>
      </w:r>
    </w:p>
    <w:p w:rsidR="00410737" w:rsidRPr="00573BEA" w:rsidRDefault="007B4069" w:rsidP="00AB5578">
      <w:pPr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Информацията за училищата в областта е обобщена в следващата таблица.</w:t>
      </w:r>
    </w:p>
    <w:p w:rsidR="00320A41" w:rsidRPr="004848BA" w:rsidRDefault="00320A41" w:rsidP="00AB5578">
      <w:pPr>
        <w:jc w:val="both"/>
        <w:rPr>
          <w:rFonts w:ascii="Garamond" w:hAnsi="Garamond"/>
          <w:color w:val="0070C0"/>
          <w:sz w:val="24"/>
          <w:lang w:val="bg-BG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279"/>
        <w:gridCol w:w="1689"/>
        <w:gridCol w:w="2293"/>
        <w:gridCol w:w="1300"/>
      </w:tblGrid>
      <w:tr w:rsidR="00320A41" w:rsidRPr="004848BA" w:rsidTr="007B4069">
        <w:trPr>
          <w:trHeight w:val="288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20A41" w:rsidRPr="00573BEA" w:rsidRDefault="00320A41" w:rsidP="00320A41">
            <w:pPr>
              <w:jc w:val="center"/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№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20A41" w:rsidRPr="00573BEA" w:rsidRDefault="00320A41" w:rsidP="00320A41">
            <w:pPr>
              <w:jc w:val="center"/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Име на институцията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20A41" w:rsidRPr="00573BEA" w:rsidRDefault="00320A41" w:rsidP="002369C7">
            <w:pPr>
              <w:jc w:val="center"/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Вид (чл.24-27 от ЗП</w:t>
            </w:r>
            <w:r w:rsidR="002369C7" w:rsidRPr="00320146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УО</w:t>
            </w:r>
            <w:r w:rsidRPr="00573BEA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20A41" w:rsidRPr="00573BEA" w:rsidRDefault="00320A41" w:rsidP="00320A41">
            <w:pPr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Населено място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20A41" w:rsidRPr="00573BEA" w:rsidRDefault="00320A41" w:rsidP="002369C7">
            <w:pPr>
              <w:jc w:val="center"/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 xml:space="preserve">Вид (чл.35-36 от </w:t>
            </w:r>
            <w:r w:rsidRPr="00320146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ЗП</w:t>
            </w:r>
            <w:r w:rsidR="002369C7" w:rsidRPr="00320146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УО</w:t>
            </w:r>
            <w:r w:rsidRPr="00320146">
              <w:rPr>
                <w:rFonts w:ascii="Garamond" w:hAnsi="Garamond" w:cs="Calibri"/>
                <w:b/>
                <w:bCs/>
                <w:sz w:val="24"/>
                <w:lang w:val="bg-BG" w:eastAsia="bg-BG"/>
              </w:rPr>
              <w:t>)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Начално училище "Свети Климент Охридски"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начално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Начално училище "Св. Св. Кирил и Методий"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начално</w:t>
            </w:r>
          </w:p>
        </w:tc>
        <w:tc>
          <w:tcPr>
            <w:tcW w:w="22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с. Раждавица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</w:t>
            </w:r>
          </w:p>
        </w:tc>
        <w:tc>
          <w:tcPr>
            <w:tcW w:w="32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"Христо Ботев"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с. Невестино</w:t>
            </w:r>
          </w:p>
        </w:tc>
        <w:tc>
          <w:tcPr>
            <w:tcW w:w="13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"Св. Климент Охридски"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с. Трекляно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"Никола Йонков Вапцаров"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Бобов дол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"Св. св. Кирил и Методий"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Бобошево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</w:t>
            </w:r>
            <w:proofErr w:type="spellStart"/>
            <w:r w:rsidRPr="00573BEA">
              <w:rPr>
                <w:rFonts w:ascii="Garamond" w:hAnsi="Garamond"/>
                <w:lang w:val="bg-BG"/>
              </w:rPr>
              <w:t>Аверкий</w:t>
            </w:r>
            <w:proofErr w:type="spellEnd"/>
            <w:r w:rsidRPr="00573BEA">
              <w:rPr>
                <w:rFonts w:ascii="Garamond" w:hAnsi="Garamond"/>
                <w:lang w:val="bg-BG"/>
              </w:rPr>
              <w:t xml:space="preserve"> </w:t>
            </w:r>
            <w:proofErr w:type="spellStart"/>
            <w:r w:rsidRPr="00573BEA">
              <w:rPr>
                <w:rFonts w:ascii="Garamond" w:hAnsi="Garamond"/>
                <w:lang w:val="bg-BG"/>
              </w:rPr>
              <w:t>Попстоянов</w:t>
            </w:r>
            <w:proofErr w:type="spellEnd"/>
            <w:r w:rsidRPr="00573BEA">
              <w:rPr>
                <w:rFonts w:ascii="Garamond" w:hAnsi="Garamond"/>
                <w:lang w:val="bg-BG"/>
              </w:rPr>
              <w:t>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Рила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"Свети свети Кирил и Методий"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"Неофит Рилски"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</w:t>
            </w:r>
            <w:proofErr w:type="spellStart"/>
            <w:r w:rsidRPr="00573BEA">
              <w:rPr>
                <w:rFonts w:ascii="Garamond" w:hAnsi="Garamond"/>
                <w:lang w:val="bg-BG"/>
              </w:rPr>
              <w:t>Христаки</w:t>
            </w:r>
            <w:proofErr w:type="spellEnd"/>
            <w:r w:rsidRPr="00573BEA">
              <w:rPr>
                <w:rFonts w:ascii="Garamond" w:hAnsi="Garamond"/>
                <w:lang w:val="bg-BG"/>
              </w:rPr>
              <w:t xml:space="preserve"> Павлович"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"Евлоги Георгиев"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"Христо Ботев"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с. Крайници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lastRenderedPageBreak/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"Христо Ботев"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с. Самораново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"Свети свети Кирил и Методий"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с. Яхиново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Пето основно училище "Христо Ботев"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"Професор Марин Дринов"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 "Иван Вазов"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Шесто основно училище "Св. Паисий Хилендарски"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Седмо основно училище "Ильо войвода"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 xml:space="preserve">Основно училище "Даскал </w:t>
            </w:r>
            <w:proofErr w:type="spellStart"/>
            <w:r w:rsidRPr="00573BEA">
              <w:rPr>
                <w:rFonts w:ascii="Garamond" w:hAnsi="Garamond"/>
                <w:lang w:val="bg-BG"/>
              </w:rPr>
              <w:t>Димитри</w:t>
            </w:r>
            <w:proofErr w:type="spellEnd"/>
            <w:r w:rsidRPr="00573BEA">
              <w:rPr>
                <w:rFonts w:ascii="Garamond" w:hAnsi="Garamond"/>
                <w:lang w:val="bg-BG"/>
              </w:rPr>
              <w:t>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21</w:t>
            </w:r>
          </w:p>
        </w:tc>
        <w:tc>
          <w:tcPr>
            <w:tcW w:w="32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 училище</w:t>
            </w:r>
            <w:r w:rsidR="00203969">
              <w:rPr>
                <w:rFonts w:ascii="Garamond" w:hAnsi="Garamond"/>
                <w:lang w:val="bg-BG"/>
              </w:rPr>
              <w:t xml:space="preserve"> </w:t>
            </w:r>
            <w:r w:rsidRPr="00573BEA">
              <w:rPr>
                <w:rFonts w:ascii="Garamond" w:hAnsi="Garamond"/>
                <w:lang w:val="bg-BG"/>
              </w:rPr>
              <w:t>"Св. Св. Кирил и Методий"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основно</w:t>
            </w:r>
          </w:p>
        </w:tc>
        <w:tc>
          <w:tcPr>
            <w:tcW w:w="22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22</w:t>
            </w:r>
          </w:p>
        </w:tc>
        <w:tc>
          <w:tcPr>
            <w:tcW w:w="32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 по селско стопанство</w:t>
            </w:r>
            <w:r w:rsidR="00203969">
              <w:rPr>
                <w:rFonts w:ascii="Garamond" w:hAnsi="Garamond"/>
                <w:lang w:val="bg-BG"/>
              </w:rPr>
              <w:t xml:space="preserve"> </w:t>
            </w:r>
            <w:r w:rsidRPr="00573BEA">
              <w:rPr>
                <w:rFonts w:ascii="Garamond" w:hAnsi="Garamond"/>
                <w:lang w:val="bg-BG"/>
              </w:rPr>
              <w:t>"Св.</w:t>
            </w:r>
            <w:r w:rsidR="00203969">
              <w:rPr>
                <w:rFonts w:ascii="Garamond" w:hAnsi="Garamond"/>
                <w:lang w:val="bg-BG"/>
              </w:rPr>
              <w:t xml:space="preserve"> </w:t>
            </w:r>
            <w:bookmarkStart w:id="3" w:name="_GoBack"/>
            <w:bookmarkEnd w:id="3"/>
            <w:r w:rsidRPr="00573BEA">
              <w:rPr>
                <w:rFonts w:ascii="Garamond" w:hAnsi="Garamond"/>
                <w:lang w:val="bg-BG"/>
              </w:rPr>
              <w:t>Климент Охридски"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 по облекло и стопанско управление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4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41" w:rsidRPr="00573BEA" w:rsidRDefault="00320A41" w:rsidP="00320A41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 по транспорт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техническа гимназия "Джон Атанасов 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 по икономика и мениджмънт "Йордан Захариев"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 по туризъм "Никола Йонков Вапцаров"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 по лека промишленост "Владимир Димитров-Майстора"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 xml:space="preserve">Професионална гимназия "Акад. Сергей П. </w:t>
            </w:r>
            <w:proofErr w:type="spellStart"/>
            <w:r w:rsidRPr="00573BEA">
              <w:rPr>
                <w:rFonts w:ascii="Garamond" w:hAnsi="Garamond"/>
                <w:lang w:val="bg-BG"/>
              </w:rPr>
              <w:t>Корольов</w:t>
            </w:r>
            <w:proofErr w:type="spellEnd"/>
            <w:r w:rsidRPr="00573BEA">
              <w:rPr>
                <w:rFonts w:ascii="Garamond" w:hAnsi="Garamond"/>
                <w:lang w:val="bg-BG"/>
              </w:rPr>
              <w:t>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57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 по хранително - вкусови и химични технологии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професионална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Бобов дол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2369C7" w:rsidP="00320A41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lang w:val="bg-BG"/>
              </w:rPr>
              <w:t xml:space="preserve">Профилирана гимназия </w:t>
            </w:r>
            <w:r w:rsidR="00320A41" w:rsidRPr="00573BEA">
              <w:rPr>
                <w:rFonts w:ascii="Garamond" w:hAnsi="Garamond"/>
                <w:lang w:val="bg-BG"/>
              </w:rPr>
              <w:t>"Христо Ботев"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профилирана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Езикова гимназия "Д-р Петър Берон"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профилирана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34</w:t>
            </w:r>
          </w:p>
        </w:tc>
        <w:tc>
          <w:tcPr>
            <w:tcW w:w="32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proofErr w:type="spellStart"/>
            <w:r w:rsidRPr="00573BEA">
              <w:rPr>
                <w:rFonts w:ascii="Garamond" w:hAnsi="Garamond"/>
                <w:lang w:val="bg-BG"/>
              </w:rPr>
              <w:t>Природоматематическа</w:t>
            </w:r>
            <w:proofErr w:type="spellEnd"/>
            <w:r w:rsidRPr="00573BEA">
              <w:rPr>
                <w:rFonts w:ascii="Garamond" w:hAnsi="Garamond"/>
                <w:lang w:val="bg-BG"/>
              </w:rPr>
              <w:t xml:space="preserve"> гимназия "Проф. Емануил Иванов"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профилирана гимназия</w:t>
            </w:r>
          </w:p>
        </w:tc>
        <w:tc>
          <w:tcPr>
            <w:tcW w:w="22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35</w:t>
            </w:r>
          </w:p>
        </w:tc>
        <w:tc>
          <w:tcPr>
            <w:tcW w:w="32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Спортно училище "Васил Левски"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спортно</w:t>
            </w:r>
          </w:p>
        </w:tc>
        <w:tc>
          <w:tcPr>
            <w:tcW w:w="22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Кюстендил</w:t>
            </w:r>
          </w:p>
        </w:tc>
        <w:tc>
          <w:tcPr>
            <w:tcW w:w="13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36</w:t>
            </w:r>
          </w:p>
        </w:tc>
        <w:tc>
          <w:tcPr>
            <w:tcW w:w="32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 училище "Христо Ботев"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</w:t>
            </w:r>
          </w:p>
        </w:tc>
        <w:tc>
          <w:tcPr>
            <w:tcW w:w="22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Сапарева баня</w:t>
            </w:r>
          </w:p>
        </w:tc>
        <w:tc>
          <w:tcPr>
            <w:tcW w:w="13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lastRenderedPageBreak/>
              <w:t>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 училище "Христо Ботев"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Бобов дол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 училище "Христо Ботев"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Кочериново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 xml:space="preserve">Средно </w:t>
            </w:r>
            <w:r w:rsidR="002369C7" w:rsidRPr="00320146">
              <w:rPr>
                <w:rFonts w:ascii="Garamond" w:hAnsi="Garamond"/>
                <w:lang w:val="bg-BG"/>
              </w:rPr>
              <w:t>езиково</w:t>
            </w:r>
            <w:r w:rsidR="002369C7">
              <w:rPr>
                <w:rFonts w:ascii="Garamond" w:hAnsi="Garamond"/>
                <w:lang w:val="bg-BG"/>
              </w:rPr>
              <w:t xml:space="preserve"> </w:t>
            </w:r>
            <w:r w:rsidRPr="00573BEA">
              <w:rPr>
                <w:rFonts w:ascii="Garamond" w:hAnsi="Garamond"/>
                <w:lang w:val="bg-BG"/>
              </w:rPr>
              <w:t>училище "Св. Паисий Хилендарски"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40</w:t>
            </w:r>
          </w:p>
        </w:tc>
        <w:tc>
          <w:tcPr>
            <w:tcW w:w="32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 у</w:t>
            </w:r>
            <w:r w:rsidR="00AD60B9">
              <w:rPr>
                <w:rFonts w:ascii="Garamond" w:hAnsi="Garamond"/>
                <w:lang w:val="bg-BG"/>
              </w:rPr>
              <w:t>чилище "Свети Климент Охридски"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</w:t>
            </w:r>
          </w:p>
        </w:tc>
        <w:tc>
          <w:tcPr>
            <w:tcW w:w="22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rPr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Дупница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Общинско</w:t>
            </w:r>
          </w:p>
        </w:tc>
      </w:tr>
      <w:tr w:rsidR="00320A41" w:rsidRPr="004848BA" w:rsidTr="007B4069">
        <w:trPr>
          <w:trHeight w:val="288"/>
        </w:trPr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41" w:rsidRPr="00573BEA" w:rsidRDefault="00320A41" w:rsidP="00320A41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  <w:r w:rsidRPr="00573BEA">
              <w:rPr>
                <w:rFonts w:ascii="Garamond" w:hAnsi="Garamond" w:cs="Calibri"/>
                <w:sz w:val="24"/>
                <w:lang w:val="bg-BG" w:eastAsia="bg-BG"/>
              </w:rPr>
              <w:t>41</w:t>
            </w:r>
          </w:p>
        </w:tc>
        <w:tc>
          <w:tcPr>
            <w:tcW w:w="32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Средно училище "Доктор Петър Берон"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към местата за лишаване от свобода</w:t>
            </w:r>
          </w:p>
        </w:tc>
        <w:tc>
          <w:tcPr>
            <w:tcW w:w="22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гр. Бобов дол</w:t>
            </w:r>
          </w:p>
        </w:tc>
        <w:tc>
          <w:tcPr>
            <w:tcW w:w="13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1" w:rsidRPr="00573BEA" w:rsidRDefault="00320A41" w:rsidP="00320A41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Държавно</w:t>
            </w:r>
          </w:p>
        </w:tc>
      </w:tr>
      <w:tr w:rsidR="007B4069" w:rsidRPr="005061E2" w:rsidTr="007B4069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7B4069" w:rsidRPr="00573BEA" w:rsidRDefault="007B4069" w:rsidP="007B4069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69" w:rsidRPr="00573BEA" w:rsidRDefault="007B4069" w:rsidP="007B4069">
            <w:pPr>
              <w:rPr>
                <w:rFonts w:ascii="Garamond" w:hAnsi="Garamond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Защитено училище - 2019/2020, определено с Решение № 713/29.11.2019 г. на МС</w:t>
            </w:r>
          </w:p>
        </w:tc>
      </w:tr>
      <w:tr w:rsidR="007B4069" w:rsidRPr="005061E2" w:rsidTr="007B4069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7B4069" w:rsidRPr="00573BEA" w:rsidRDefault="007B4069" w:rsidP="007B4069">
            <w:pPr>
              <w:jc w:val="right"/>
              <w:rPr>
                <w:rFonts w:ascii="Garamond" w:hAnsi="Garamond" w:cs="Calibri"/>
                <w:sz w:val="24"/>
                <w:lang w:val="bg-BG" w:eastAsia="bg-BG"/>
              </w:rPr>
            </w:pP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69" w:rsidRPr="00573BEA" w:rsidRDefault="007B4069" w:rsidP="007B4069">
            <w:pPr>
              <w:rPr>
                <w:rFonts w:ascii="Garamond" w:hAnsi="Garamond"/>
                <w:lang w:val="bg-BG"/>
              </w:rPr>
            </w:pPr>
            <w:r w:rsidRPr="00573BEA">
              <w:rPr>
                <w:rFonts w:ascii="Garamond" w:hAnsi="Garamond"/>
                <w:lang w:val="bg-BG"/>
              </w:rPr>
              <w:t>Средищно училище - 2019/2020, определено с Решение № 721/04.12.2019 г. на МС</w:t>
            </w:r>
          </w:p>
        </w:tc>
      </w:tr>
    </w:tbl>
    <w:p w:rsidR="00CB377B" w:rsidRPr="00A330A0" w:rsidRDefault="00E32531" w:rsidP="00CB377B">
      <w:pPr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Източник: По данни от Анализ на потребностите от подкрепата за личностно развитие на децата и учениците на общините от област Кюстендил</w:t>
      </w:r>
    </w:p>
    <w:p w:rsidR="00210AA9" w:rsidRPr="00A330A0" w:rsidRDefault="00210AA9" w:rsidP="00CC5220">
      <w:pPr>
        <w:rPr>
          <w:rFonts w:ascii="Garamond" w:hAnsi="Garamond"/>
          <w:sz w:val="24"/>
          <w:lang w:val="bg-BG"/>
        </w:rPr>
      </w:pPr>
    </w:p>
    <w:p w:rsidR="00D424BF" w:rsidRPr="00A330A0" w:rsidRDefault="00D424BF" w:rsidP="00CC5220">
      <w:pPr>
        <w:rPr>
          <w:rFonts w:ascii="Garamond" w:hAnsi="Garamond"/>
          <w:sz w:val="24"/>
          <w:lang w:val="bg-BG"/>
        </w:rPr>
      </w:pPr>
    </w:p>
    <w:p w:rsidR="00CB377B" w:rsidRPr="00A330A0" w:rsidRDefault="00D424BF" w:rsidP="00CC5220">
      <w:pPr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1.3. Центрове за подкрепа за личностно развитие</w:t>
      </w:r>
      <w:r w:rsidR="00960449" w:rsidRPr="00A330A0">
        <w:rPr>
          <w:rFonts w:ascii="Garamond" w:hAnsi="Garamond"/>
          <w:sz w:val="24"/>
          <w:u w:val="single"/>
          <w:lang w:val="bg-BG"/>
        </w:rPr>
        <w:t xml:space="preserve"> и специализирани обслужващи звена</w:t>
      </w:r>
    </w:p>
    <w:p w:rsidR="009F1767" w:rsidRPr="00A330A0" w:rsidRDefault="009F1767" w:rsidP="00CC5220">
      <w:pPr>
        <w:rPr>
          <w:rFonts w:ascii="Garamond" w:hAnsi="Garamond"/>
          <w:sz w:val="24"/>
          <w:lang w:val="bg-BG"/>
        </w:rPr>
      </w:pPr>
    </w:p>
    <w:p w:rsidR="009F1767" w:rsidRPr="00A330A0" w:rsidRDefault="009F1767" w:rsidP="00A0343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В област Кюстендил функционира само един център за подкрепа за личностно развитие</w:t>
      </w:r>
      <w:r w:rsidR="00A0343D" w:rsidRPr="00A330A0">
        <w:rPr>
          <w:rFonts w:ascii="Garamond" w:hAnsi="Garamond"/>
          <w:sz w:val="24"/>
          <w:lang w:val="bg-BG"/>
        </w:rPr>
        <w:t xml:space="preserve"> (ЦПЛР)</w:t>
      </w:r>
      <w:r w:rsidRPr="00A330A0">
        <w:rPr>
          <w:rFonts w:ascii="Garamond" w:hAnsi="Garamond"/>
          <w:sz w:val="24"/>
          <w:lang w:val="bg-BG"/>
        </w:rPr>
        <w:t>, териториално разположен в град Кюстендил.</w:t>
      </w:r>
      <w:r w:rsidR="00A0343D" w:rsidRPr="00A330A0">
        <w:rPr>
          <w:rFonts w:ascii="Garamond" w:hAnsi="Garamond"/>
          <w:sz w:val="24"/>
          <w:lang w:val="bg-BG"/>
        </w:rPr>
        <w:t xml:space="preserve"> </w:t>
      </w:r>
      <w:r w:rsidR="007048F6" w:rsidRPr="00A330A0">
        <w:rPr>
          <w:rFonts w:ascii="Garamond" w:hAnsi="Garamond"/>
          <w:sz w:val="24"/>
          <w:lang w:val="bg-BG"/>
        </w:rPr>
        <w:t xml:space="preserve">Обобщение на информацията е представено в табличен вид, както следва: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16"/>
        <w:gridCol w:w="2256"/>
        <w:gridCol w:w="1593"/>
        <w:gridCol w:w="1301"/>
      </w:tblGrid>
      <w:tr w:rsidR="006F6C08" w:rsidRPr="00A330A0" w:rsidTr="00E32531">
        <w:trPr>
          <w:trHeight w:val="288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F6C08" w:rsidRPr="00A330A0" w:rsidRDefault="006F6C08" w:rsidP="000535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</w:pPr>
            <w:r w:rsidRPr="00A330A0"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F6C08" w:rsidRPr="00A330A0" w:rsidRDefault="006F6C08" w:rsidP="000535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</w:pPr>
            <w:r w:rsidRPr="00A330A0"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  <w:t>Име на институцията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F6C08" w:rsidRPr="00A330A0" w:rsidRDefault="006F6C08" w:rsidP="000535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</w:pPr>
            <w:r w:rsidRPr="00A330A0"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  <w:t>Вид (чл.24-27 от ЗПОУ)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F6C08" w:rsidRPr="00A330A0" w:rsidRDefault="006F6C08" w:rsidP="000535A0">
            <w:pPr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</w:pPr>
            <w:r w:rsidRPr="00A330A0"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  <w:t>Населено място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F6C08" w:rsidRPr="00A330A0" w:rsidRDefault="006F6C08" w:rsidP="000535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</w:pPr>
            <w:r w:rsidRPr="00A330A0">
              <w:rPr>
                <w:rFonts w:ascii="Garamond" w:hAnsi="Garamond" w:cs="Calibri"/>
                <w:b/>
                <w:bCs/>
                <w:color w:val="000000"/>
                <w:sz w:val="24"/>
                <w:lang w:val="bg-BG" w:eastAsia="bg-BG"/>
              </w:rPr>
              <w:t>Вид (чл.35-36 от ЗПОУ)</w:t>
            </w:r>
          </w:p>
        </w:tc>
      </w:tr>
      <w:tr w:rsidR="006F6C08" w:rsidRPr="00A330A0" w:rsidTr="00E32531">
        <w:trPr>
          <w:trHeight w:val="288"/>
        </w:trPr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08" w:rsidRPr="00A330A0" w:rsidRDefault="006F6C08" w:rsidP="00A0343D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A330A0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34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rPr>
                <w:rFonts w:ascii="Garamond" w:hAnsi="Garamond"/>
                <w:color w:val="000000"/>
                <w:sz w:val="24"/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Обединен Детски Комплекс</w:t>
            </w:r>
          </w:p>
        </w:tc>
        <w:tc>
          <w:tcPr>
            <w:tcW w:w="22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jc w:val="center"/>
              <w:rPr>
                <w:rFonts w:ascii="Garamond" w:hAnsi="Garamond"/>
                <w:color w:val="000000"/>
                <w:sz w:val="24"/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център за подкрепа за личностно развитие</w:t>
            </w:r>
          </w:p>
        </w:tc>
        <w:tc>
          <w:tcPr>
            <w:tcW w:w="16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rPr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гр. Кюстендил</w:t>
            </w:r>
          </w:p>
        </w:tc>
        <w:tc>
          <w:tcPr>
            <w:tcW w:w="13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jc w:val="center"/>
              <w:rPr>
                <w:rFonts w:ascii="Garamond" w:hAnsi="Garamond"/>
                <w:color w:val="000000"/>
                <w:sz w:val="24"/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Общинско</w:t>
            </w:r>
          </w:p>
        </w:tc>
      </w:tr>
      <w:tr w:rsidR="006F6C08" w:rsidRPr="00A330A0" w:rsidTr="00E32531">
        <w:trPr>
          <w:trHeight w:val="2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08" w:rsidRPr="00A330A0" w:rsidRDefault="006F6C08" w:rsidP="00A0343D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A330A0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rPr>
                <w:rFonts w:ascii="Garamond" w:hAnsi="Garamond"/>
                <w:color w:val="000000"/>
                <w:sz w:val="24"/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Регионален център за подкрепа на процеса на приобщаващото образование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jc w:val="center"/>
              <w:rPr>
                <w:rFonts w:ascii="Garamond" w:hAnsi="Garamond"/>
                <w:color w:val="000000"/>
                <w:sz w:val="24"/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регионален център за подкрепа на процеса на приобщаващо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rPr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гр. Кюстендил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08" w:rsidRPr="00A330A0" w:rsidRDefault="006F6C08" w:rsidP="000535A0">
            <w:pPr>
              <w:jc w:val="center"/>
              <w:rPr>
                <w:rFonts w:ascii="Garamond" w:hAnsi="Garamond"/>
                <w:color w:val="000000"/>
                <w:sz w:val="24"/>
                <w:lang w:val="bg-BG"/>
              </w:rPr>
            </w:pPr>
            <w:r w:rsidRPr="00A330A0">
              <w:rPr>
                <w:rFonts w:ascii="Garamond" w:hAnsi="Garamond"/>
                <w:color w:val="000000"/>
                <w:lang w:val="bg-BG"/>
              </w:rPr>
              <w:t>Държавно</w:t>
            </w:r>
          </w:p>
        </w:tc>
      </w:tr>
    </w:tbl>
    <w:p w:rsidR="00E32531" w:rsidRPr="00A330A0" w:rsidRDefault="00E32531" w:rsidP="00E32531">
      <w:pPr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Източник: По данни от Анализ на потребностите от подкрепата за личностно развитие на децата и учениците на общините от област Кюстендил</w:t>
      </w:r>
    </w:p>
    <w:p w:rsidR="007048F6" w:rsidRPr="00A330A0" w:rsidRDefault="007048F6" w:rsidP="00A0343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7B4069" w:rsidRPr="00573BEA" w:rsidRDefault="007B4069" w:rsidP="007B4069">
      <w:pPr>
        <w:spacing w:line="360" w:lineRule="auto"/>
        <w:ind w:firstLine="709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В ЦПЛР – Обединен детски комплекс се организират и провеждат занимания по интереси за развитие на интересите, способностите и компетентностите на децата и учениците в областта на науките и технологиите, изкуствата, спорта и изяви по интереси и дейности по кариерно ориентиране на учениците.</w:t>
      </w:r>
    </w:p>
    <w:p w:rsidR="00724F87" w:rsidRPr="00573BEA" w:rsidRDefault="007B4069" w:rsidP="007B406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ab/>
        <w:t xml:space="preserve">Регионален център за подкрепа на процеса на приобщаващото образование осигурява координация на дейностите във връзка с оценката на индивидуалните потребности на децата и учениците със специални образователни потребности за предоставяне на допълнителна подкрепа за личностно развитие. Осигуряват на детските градини и училищата ресурсни учители и други педагогически специалисти за работата на екипа за подкрепа и личностно развитие на екипа в образователната институция. Развиват </w:t>
      </w:r>
      <w:r w:rsidRPr="00573BEA">
        <w:rPr>
          <w:rFonts w:ascii="Garamond" w:hAnsi="Garamond"/>
          <w:sz w:val="24"/>
          <w:lang w:val="bg-BG"/>
        </w:rPr>
        <w:lastRenderedPageBreak/>
        <w:t>разнообразни форми на сътрудничество с институции, с физически и юридически лица с нестопанска цел за подпомагане процеса на приобщаване на децата и учениците.</w:t>
      </w:r>
    </w:p>
    <w:p w:rsidR="00A0343D" w:rsidRPr="00573BEA" w:rsidRDefault="00724F87" w:rsidP="00724F87">
      <w:pPr>
        <w:pStyle w:val="af"/>
        <w:spacing w:line="360" w:lineRule="auto"/>
        <w:ind w:left="0" w:firstLine="567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Всички дейности в ЦПЛР- ОДК се реализират от 6 щатни педагогически специалисти и нещатен педагогически персонал – 6 човека. При необходимост се наемат и допълнителни специалисти.</w:t>
      </w:r>
    </w:p>
    <w:p w:rsidR="00CC5220" w:rsidRPr="00A330A0" w:rsidRDefault="00CC5220">
      <w:pPr>
        <w:rPr>
          <w:rFonts w:ascii="Garamond" w:hAnsi="Garamond"/>
          <w:sz w:val="24"/>
          <w:lang w:val="bg-BG"/>
        </w:rPr>
      </w:pPr>
    </w:p>
    <w:p w:rsidR="004058D6" w:rsidRPr="00A330A0" w:rsidRDefault="004058D6" w:rsidP="00E32531">
      <w:pPr>
        <w:keepNext/>
        <w:keepLines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 xml:space="preserve">1.4. </w:t>
      </w:r>
      <w:r w:rsidR="00881CAF" w:rsidRPr="00A330A0">
        <w:rPr>
          <w:rFonts w:ascii="Garamond" w:hAnsi="Garamond"/>
          <w:sz w:val="24"/>
          <w:u w:val="single"/>
          <w:lang w:val="bg-BG"/>
        </w:rPr>
        <w:t>Кадрова обезпеченост в предучилищното и училищно образование</w:t>
      </w:r>
    </w:p>
    <w:p w:rsidR="007048F6" w:rsidRPr="00573BEA" w:rsidRDefault="007B4069" w:rsidP="007B406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>На територията на областта е налична информация за кадровата обезпеченост. Данни са извадени от Национална електронна информационна система за предучилищното и учили</w:t>
      </w:r>
      <w:r w:rsidR="0012616A">
        <w:rPr>
          <w:rFonts w:ascii="Garamond" w:hAnsi="Garamond"/>
          <w:sz w:val="24"/>
          <w:lang w:val="bg-BG"/>
        </w:rPr>
        <w:t xml:space="preserve">щното образование /НЕИСПУО/ от </w:t>
      </w:r>
      <w:r w:rsidRPr="00573BEA">
        <w:rPr>
          <w:rFonts w:ascii="Garamond" w:hAnsi="Garamond"/>
          <w:sz w:val="24"/>
          <w:lang w:val="bg-BG"/>
        </w:rPr>
        <w:t>РУО - Кюстендил. Данните са обобщени и представени в следващата таблица, за всяка община по отделно, като е посочен броят на съответния вид образователни институции (Детски градини, общински и държавни училища), брой на педагогическия персонал (ПП) и брой на непедагогическия персонал (</w:t>
      </w:r>
      <w:proofErr w:type="spellStart"/>
      <w:r w:rsidRPr="00573BEA">
        <w:rPr>
          <w:rFonts w:ascii="Garamond" w:hAnsi="Garamond"/>
          <w:sz w:val="24"/>
          <w:lang w:val="bg-BG"/>
        </w:rPr>
        <w:t>НпП</w:t>
      </w:r>
      <w:proofErr w:type="spellEnd"/>
      <w:r w:rsidRPr="00573BEA">
        <w:rPr>
          <w:rFonts w:ascii="Garamond" w:hAnsi="Garamond"/>
          <w:sz w:val="24"/>
          <w:lang w:val="bg-BG"/>
        </w:rPr>
        <w:t>).</w:t>
      </w:r>
    </w:p>
    <w:p w:rsidR="004058D6" w:rsidRPr="00A330A0" w:rsidRDefault="004058D6" w:rsidP="004058D6">
      <w:pPr>
        <w:jc w:val="both"/>
        <w:rPr>
          <w:rFonts w:ascii="Garamond" w:hAnsi="Garamond"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720"/>
        <w:gridCol w:w="719"/>
        <w:gridCol w:w="714"/>
        <w:gridCol w:w="719"/>
        <w:gridCol w:w="709"/>
        <w:gridCol w:w="719"/>
        <w:gridCol w:w="719"/>
        <w:gridCol w:w="598"/>
        <w:gridCol w:w="714"/>
        <w:gridCol w:w="590"/>
        <w:gridCol w:w="714"/>
      </w:tblGrid>
      <w:tr w:rsidR="0012616A" w:rsidRPr="00573BEA" w:rsidTr="0012616A">
        <w:trPr>
          <w:tblHeader/>
        </w:trPr>
        <w:tc>
          <w:tcPr>
            <w:tcW w:w="1331" w:type="dxa"/>
            <w:vMerge w:val="restart"/>
            <w:shd w:val="clear" w:color="auto" w:fill="EAF1DD"/>
            <w:vAlign w:val="center"/>
          </w:tcPr>
          <w:p w:rsidR="0012616A" w:rsidRPr="005061E2" w:rsidRDefault="0012616A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Община</w:t>
            </w:r>
          </w:p>
        </w:tc>
        <w:tc>
          <w:tcPr>
            <w:tcW w:w="2037" w:type="dxa"/>
            <w:gridSpan w:val="3"/>
            <w:shd w:val="clear" w:color="auto" w:fill="EAF1DD"/>
            <w:vAlign w:val="center"/>
          </w:tcPr>
          <w:p w:rsidR="0012616A" w:rsidRPr="005061E2" w:rsidRDefault="0012616A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2024" w:type="dxa"/>
            <w:gridSpan w:val="3"/>
            <w:shd w:val="clear" w:color="auto" w:fill="EAF1DD"/>
            <w:vAlign w:val="center"/>
          </w:tcPr>
          <w:p w:rsidR="0012616A" w:rsidRPr="005061E2" w:rsidRDefault="0012616A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Общински училища</w:t>
            </w:r>
          </w:p>
        </w:tc>
        <w:tc>
          <w:tcPr>
            <w:tcW w:w="1922" w:type="dxa"/>
            <w:gridSpan w:val="3"/>
            <w:shd w:val="clear" w:color="auto" w:fill="EAF1DD"/>
            <w:vAlign w:val="center"/>
          </w:tcPr>
          <w:p w:rsidR="0012616A" w:rsidRPr="005061E2" w:rsidRDefault="0012616A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Държавни училища</w:t>
            </w:r>
          </w:p>
        </w:tc>
        <w:tc>
          <w:tcPr>
            <w:tcW w:w="1974" w:type="dxa"/>
            <w:gridSpan w:val="2"/>
            <w:shd w:val="clear" w:color="auto" w:fill="EAF1DD"/>
          </w:tcPr>
          <w:p w:rsidR="0012616A" w:rsidRPr="00320146" w:rsidRDefault="0012616A" w:rsidP="0012616A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320146">
              <w:rPr>
                <w:rFonts w:ascii="Garamond" w:hAnsi="Garamond"/>
                <w:b/>
                <w:sz w:val="24"/>
                <w:lang w:val="bg-BG"/>
              </w:rPr>
              <w:t>ЦПЛР - ОДК</w:t>
            </w:r>
          </w:p>
          <w:p w:rsidR="0012616A" w:rsidRPr="005061E2" w:rsidRDefault="0012616A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</w:p>
        </w:tc>
      </w:tr>
      <w:tr w:rsidR="0012616A" w:rsidRPr="00573BEA" w:rsidTr="0012616A">
        <w:trPr>
          <w:tblHeader/>
        </w:trPr>
        <w:tc>
          <w:tcPr>
            <w:tcW w:w="1331" w:type="dxa"/>
            <w:vMerge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679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lang w:val="bg-BG"/>
              </w:rPr>
              <w:t>Брой</w:t>
            </w:r>
          </w:p>
        </w:tc>
        <w:tc>
          <w:tcPr>
            <w:tcW w:w="679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lang w:val="bg-BG"/>
              </w:rPr>
              <w:t>ПП</w:t>
            </w:r>
          </w:p>
        </w:tc>
        <w:tc>
          <w:tcPr>
            <w:tcW w:w="679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proofErr w:type="spellStart"/>
            <w:r w:rsidRPr="005061E2">
              <w:rPr>
                <w:rFonts w:ascii="Garamond" w:hAnsi="Garamond"/>
                <w:b/>
                <w:lang w:val="bg-BG"/>
              </w:rPr>
              <w:t>НпП</w:t>
            </w:r>
            <w:proofErr w:type="spellEnd"/>
          </w:p>
        </w:tc>
        <w:tc>
          <w:tcPr>
            <w:tcW w:w="679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lang w:val="bg-BG"/>
              </w:rPr>
              <w:t>Брой</w:t>
            </w:r>
          </w:p>
        </w:tc>
        <w:tc>
          <w:tcPr>
            <w:tcW w:w="670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lang w:val="bg-BG"/>
              </w:rPr>
              <w:t>ПП</w:t>
            </w:r>
          </w:p>
        </w:tc>
        <w:tc>
          <w:tcPr>
            <w:tcW w:w="675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proofErr w:type="spellStart"/>
            <w:r w:rsidRPr="005061E2">
              <w:rPr>
                <w:rFonts w:ascii="Garamond" w:hAnsi="Garamond"/>
                <w:b/>
                <w:lang w:val="bg-BG"/>
              </w:rPr>
              <w:t>НпП</w:t>
            </w:r>
            <w:proofErr w:type="spellEnd"/>
          </w:p>
        </w:tc>
        <w:tc>
          <w:tcPr>
            <w:tcW w:w="679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lang w:val="bg-BG"/>
              </w:rPr>
              <w:t>Брой</w:t>
            </w:r>
          </w:p>
        </w:tc>
        <w:tc>
          <w:tcPr>
            <w:tcW w:w="568" w:type="dxa"/>
            <w:shd w:val="clear" w:color="auto" w:fill="EAF1DD"/>
            <w:vAlign w:val="center"/>
          </w:tcPr>
          <w:p w:rsidR="007B4069" w:rsidRPr="005061E2" w:rsidRDefault="003C2D4E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lang w:val="bg-BG"/>
              </w:rPr>
              <w:t>П</w:t>
            </w:r>
            <w:r w:rsidR="007B4069" w:rsidRPr="005061E2">
              <w:rPr>
                <w:rFonts w:ascii="Garamond" w:hAnsi="Garamond"/>
                <w:b/>
                <w:lang w:val="bg-BG"/>
              </w:rPr>
              <w:t>П</w:t>
            </w:r>
          </w:p>
        </w:tc>
        <w:tc>
          <w:tcPr>
            <w:tcW w:w="675" w:type="dxa"/>
            <w:shd w:val="clear" w:color="auto" w:fill="EAF1DD"/>
            <w:vAlign w:val="center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proofErr w:type="spellStart"/>
            <w:r w:rsidRPr="005061E2">
              <w:rPr>
                <w:rFonts w:ascii="Garamond" w:hAnsi="Garamond"/>
                <w:b/>
                <w:lang w:val="bg-BG"/>
              </w:rPr>
              <w:t>НпП</w:t>
            </w:r>
            <w:proofErr w:type="spellEnd"/>
          </w:p>
        </w:tc>
        <w:tc>
          <w:tcPr>
            <w:tcW w:w="1270" w:type="dxa"/>
            <w:shd w:val="clear" w:color="auto" w:fill="EAF1DD"/>
          </w:tcPr>
          <w:p w:rsidR="007B4069" w:rsidRPr="005061E2" w:rsidRDefault="007B4069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lang w:val="bg-BG"/>
              </w:rPr>
              <w:t>ПП</w:t>
            </w:r>
          </w:p>
        </w:tc>
        <w:tc>
          <w:tcPr>
            <w:tcW w:w="704" w:type="dxa"/>
            <w:shd w:val="clear" w:color="auto" w:fill="EAF1DD"/>
          </w:tcPr>
          <w:p w:rsidR="007B4069" w:rsidRPr="005061E2" w:rsidRDefault="0012616A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proofErr w:type="spellStart"/>
            <w:r w:rsidRPr="005061E2">
              <w:rPr>
                <w:rFonts w:ascii="Garamond" w:hAnsi="Garamond"/>
                <w:b/>
                <w:lang w:val="bg-BG"/>
              </w:rPr>
              <w:t>НпП</w:t>
            </w:r>
            <w:proofErr w:type="spellEnd"/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Бобов дол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2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16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17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2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40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12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2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16,5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3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Бобошево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4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4,5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11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5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0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-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-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ind w:hanging="54"/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Дупница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93,5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107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11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347,5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90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3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58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18,5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Кочериново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9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11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29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8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0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Кюстендил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110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114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13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378,5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121,5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4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90,5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32</w:t>
            </w:r>
          </w:p>
        </w:tc>
        <w:tc>
          <w:tcPr>
            <w:tcW w:w="1270" w:type="dxa"/>
            <w:vAlign w:val="center"/>
          </w:tcPr>
          <w:p w:rsidR="003C2D4E" w:rsidRPr="00C75055" w:rsidRDefault="0012616A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704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6</w:t>
            </w: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Невестино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4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4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6358CF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  <w:r w:rsidR="006358CF">
              <w:rPr>
                <w:rFonts w:ascii="Garamond" w:hAnsi="Garamond"/>
                <w:sz w:val="24"/>
                <w:lang w:val="bg-BG"/>
              </w:rPr>
              <w:t>7</w:t>
            </w:r>
          </w:p>
        </w:tc>
        <w:tc>
          <w:tcPr>
            <w:tcW w:w="675" w:type="dxa"/>
            <w:vAlign w:val="center"/>
          </w:tcPr>
          <w:p w:rsidR="003C2D4E" w:rsidRPr="005061E2" w:rsidRDefault="006358CF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0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Рила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9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9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11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4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0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Сапарева баня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17</w:t>
            </w:r>
          </w:p>
        </w:tc>
        <w:tc>
          <w:tcPr>
            <w:tcW w:w="679" w:type="dxa"/>
            <w:vAlign w:val="center"/>
          </w:tcPr>
          <w:p w:rsidR="003C2D4E" w:rsidRPr="005061E2" w:rsidRDefault="0022479A" w:rsidP="005061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16,5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22479A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4</w:t>
            </w:r>
            <w:r w:rsidR="0022479A">
              <w:rPr>
                <w:rFonts w:ascii="Garamond" w:hAnsi="Garamond"/>
                <w:sz w:val="24"/>
                <w:lang w:val="bg-BG"/>
              </w:rPr>
              <w:t>7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22479A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10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0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Трекляно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70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8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7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0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270" w:type="dxa"/>
            <w:vAlign w:val="center"/>
          </w:tcPr>
          <w:p w:rsidR="003C2D4E" w:rsidRPr="005061E2" w:rsidRDefault="003C2D4E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704" w:type="dxa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12616A" w:rsidRPr="00573BEA" w:rsidTr="0012616A">
        <w:tc>
          <w:tcPr>
            <w:tcW w:w="1331" w:type="dxa"/>
            <w:vAlign w:val="center"/>
          </w:tcPr>
          <w:p w:rsidR="003C2D4E" w:rsidRPr="005061E2" w:rsidRDefault="003C2D4E" w:rsidP="003C2D4E">
            <w:pPr>
              <w:rPr>
                <w:rFonts w:ascii="Garamond" w:hAnsi="Garamond" w:cs="Calibri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/>
                <w:sz w:val="24"/>
                <w:lang w:val="bg-BG" w:eastAsia="bg-BG"/>
              </w:rPr>
              <w:t>Общо: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19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262,5</w:t>
            </w:r>
          </w:p>
        </w:tc>
        <w:tc>
          <w:tcPr>
            <w:tcW w:w="679" w:type="dxa"/>
            <w:vAlign w:val="center"/>
          </w:tcPr>
          <w:p w:rsidR="003C2D4E" w:rsidRPr="005061E2" w:rsidRDefault="0022479A" w:rsidP="0022479A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>
              <w:rPr>
                <w:rFonts w:ascii="Garamond" w:hAnsi="Garamond"/>
                <w:b/>
                <w:sz w:val="24"/>
                <w:lang w:val="bg-BG"/>
              </w:rPr>
              <w:t>283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32</w:t>
            </w:r>
          </w:p>
        </w:tc>
        <w:tc>
          <w:tcPr>
            <w:tcW w:w="670" w:type="dxa"/>
            <w:vAlign w:val="center"/>
          </w:tcPr>
          <w:p w:rsidR="003C2D4E" w:rsidRPr="005061E2" w:rsidRDefault="0022479A" w:rsidP="006358CF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>
              <w:rPr>
                <w:rFonts w:ascii="Garamond" w:hAnsi="Garamond"/>
                <w:b/>
                <w:sz w:val="24"/>
                <w:lang w:val="bg-BG"/>
              </w:rPr>
              <w:t>88</w:t>
            </w:r>
            <w:r w:rsidR="006358CF">
              <w:rPr>
                <w:rFonts w:ascii="Garamond" w:hAnsi="Garamond"/>
                <w:b/>
                <w:sz w:val="24"/>
                <w:lang w:val="bg-BG"/>
              </w:rPr>
              <w:t>9</w:t>
            </w:r>
          </w:p>
        </w:tc>
        <w:tc>
          <w:tcPr>
            <w:tcW w:w="675" w:type="dxa"/>
            <w:vAlign w:val="center"/>
          </w:tcPr>
          <w:p w:rsidR="003C2D4E" w:rsidRPr="005061E2" w:rsidRDefault="0022479A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>
              <w:rPr>
                <w:rFonts w:ascii="Garamond" w:hAnsi="Garamond"/>
                <w:b/>
                <w:sz w:val="24"/>
                <w:lang w:val="bg-BG"/>
              </w:rPr>
              <w:t>2</w:t>
            </w:r>
            <w:r w:rsidR="006358CF">
              <w:rPr>
                <w:rFonts w:ascii="Garamond" w:hAnsi="Garamond"/>
                <w:b/>
                <w:sz w:val="24"/>
                <w:lang w:val="bg-BG"/>
              </w:rPr>
              <w:t>63</w:t>
            </w:r>
            <w:r>
              <w:rPr>
                <w:rFonts w:ascii="Garamond" w:hAnsi="Garamond"/>
                <w:b/>
                <w:sz w:val="24"/>
                <w:lang w:val="bg-BG"/>
              </w:rPr>
              <w:t>,5</w:t>
            </w:r>
          </w:p>
        </w:tc>
        <w:tc>
          <w:tcPr>
            <w:tcW w:w="679" w:type="dxa"/>
            <w:vAlign w:val="center"/>
          </w:tcPr>
          <w:p w:rsidR="003C2D4E" w:rsidRPr="005061E2" w:rsidRDefault="003C2D4E" w:rsidP="005061E2">
            <w:pPr>
              <w:jc w:val="center"/>
              <w:rPr>
                <w:b/>
                <w:lang w:val="bg-BG"/>
              </w:rPr>
            </w:pPr>
            <w:r w:rsidRPr="005061E2">
              <w:rPr>
                <w:b/>
                <w:lang w:val="bg-BG"/>
              </w:rPr>
              <w:t>9</w:t>
            </w:r>
          </w:p>
        </w:tc>
        <w:tc>
          <w:tcPr>
            <w:tcW w:w="568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165</w:t>
            </w:r>
          </w:p>
        </w:tc>
        <w:tc>
          <w:tcPr>
            <w:tcW w:w="675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53,5</w:t>
            </w:r>
          </w:p>
        </w:tc>
        <w:tc>
          <w:tcPr>
            <w:tcW w:w="1270" w:type="dxa"/>
            <w:vAlign w:val="center"/>
          </w:tcPr>
          <w:p w:rsidR="003C2D4E" w:rsidRPr="006B6D57" w:rsidRDefault="006B6D57" w:rsidP="005061E2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</w:t>
            </w:r>
          </w:p>
        </w:tc>
        <w:tc>
          <w:tcPr>
            <w:tcW w:w="704" w:type="dxa"/>
            <w:vAlign w:val="center"/>
          </w:tcPr>
          <w:p w:rsidR="003C2D4E" w:rsidRPr="005061E2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6</w:t>
            </w:r>
          </w:p>
        </w:tc>
      </w:tr>
    </w:tbl>
    <w:p w:rsidR="005B7FA0" w:rsidRPr="00573BEA" w:rsidRDefault="005B7FA0" w:rsidP="0012616A">
      <w:pPr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t xml:space="preserve">В детските градини и училищата </w:t>
      </w:r>
      <w:r w:rsidR="00911D45" w:rsidRPr="00573BEA">
        <w:rPr>
          <w:rFonts w:ascii="Garamond" w:hAnsi="Garamond"/>
          <w:sz w:val="24"/>
          <w:lang w:val="bg-BG"/>
        </w:rPr>
        <w:t xml:space="preserve">в </w:t>
      </w:r>
      <w:r w:rsidR="003C5751" w:rsidRPr="00573BEA">
        <w:rPr>
          <w:rFonts w:ascii="Garamond" w:hAnsi="Garamond"/>
          <w:sz w:val="24"/>
          <w:lang w:val="bg-BG"/>
        </w:rPr>
        <w:t>някои</w:t>
      </w:r>
      <w:r w:rsidR="00911D45" w:rsidRPr="00573BEA">
        <w:rPr>
          <w:rFonts w:ascii="Garamond" w:hAnsi="Garamond"/>
          <w:sz w:val="24"/>
          <w:lang w:val="bg-BG"/>
        </w:rPr>
        <w:t xml:space="preserve"> общини</w:t>
      </w:r>
      <w:r w:rsidRPr="00573BEA">
        <w:rPr>
          <w:rFonts w:ascii="Garamond" w:hAnsi="Garamond"/>
          <w:sz w:val="24"/>
          <w:lang w:val="bg-BG"/>
        </w:rPr>
        <w:t xml:space="preserve"> </w:t>
      </w:r>
      <w:r w:rsidR="00911D45" w:rsidRPr="00573BEA">
        <w:rPr>
          <w:rFonts w:ascii="Garamond" w:hAnsi="Garamond"/>
          <w:sz w:val="24"/>
          <w:lang w:val="bg-BG"/>
        </w:rPr>
        <w:t>се чувства</w:t>
      </w:r>
      <w:r w:rsidRPr="00573BEA">
        <w:rPr>
          <w:rFonts w:ascii="Garamond" w:hAnsi="Garamond"/>
          <w:sz w:val="24"/>
          <w:lang w:val="bg-BG"/>
        </w:rPr>
        <w:t xml:space="preserve"> необходимост от психолози, педагогически съветници, логопеди, ресурс</w:t>
      </w:r>
      <w:r w:rsidR="00E72E69" w:rsidRPr="00573BEA">
        <w:rPr>
          <w:rFonts w:ascii="Garamond" w:hAnsi="Garamond"/>
          <w:sz w:val="24"/>
          <w:lang w:val="bg-BG"/>
        </w:rPr>
        <w:t>ни учители, педагози, подготвени да работят с деца със зрителни, слухови и други увреждания или хронични заболявания.</w:t>
      </w:r>
    </w:p>
    <w:p w:rsidR="00960449" w:rsidRPr="00A330A0" w:rsidRDefault="00960449">
      <w:pPr>
        <w:rPr>
          <w:rFonts w:ascii="Garamond" w:hAnsi="Garamond"/>
          <w:sz w:val="24"/>
          <w:lang w:val="bg-BG"/>
        </w:rPr>
      </w:pPr>
    </w:p>
    <w:p w:rsidR="00090079" w:rsidRPr="00A330A0" w:rsidRDefault="00090079" w:rsidP="00AB64A6">
      <w:p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2)</w:t>
      </w:r>
      <w:r w:rsidR="000C5E1B" w:rsidRPr="00A330A0">
        <w:rPr>
          <w:rFonts w:ascii="Garamond" w:hAnsi="Garamond"/>
          <w:sz w:val="24"/>
          <w:lang w:val="bg-BG"/>
        </w:rPr>
        <w:t xml:space="preserve"> Доставчици на социални услуги</w:t>
      </w:r>
    </w:p>
    <w:p w:rsidR="000C5E1B" w:rsidRPr="00A330A0" w:rsidRDefault="000C5E1B" w:rsidP="00AB64A6">
      <w:pPr>
        <w:spacing w:line="360" w:lineRule="auto"/>
        <w:rPr>
          <w:rFonts w:ascii="Garamond" w:hAnsi="Garamond"/>
          <w:sz w:val="24"/>
          <w:lang w:val="bg-BG"/>
        </w:rPr>
      </w:pPr>
    </w:p>
    <w:p w:rsidR="009F1767" w:rsidRPr="00573BEA" w:rsidRDefault="009F1767" w:rsidP="00AB64A6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sz w:val="24"/>
          <w:lang w:val="bg-BG"/>
        </w:rPr>
        <w:lastRenderedPageBreak/>
        <w:t>Д</w:t>
      </w:r>
      <w:r w:rsidR="000C5E1B" w:rsidRPr="00573BEA">
        <w:rPr>
          <w:rFonts w:ascii="Garamond" w:hAnsi="Garamond"/>
          <w:sz w:val="24"/>
          <w:lang w:val="bg-BG"/>
        </w:rPr>
        <w:t xml:space="preserve">оставчиците на социални услуги </w:t>
      </w:r>
      <w:r w:rsidRPr="00573BEA">
        <w:rPr>
          <w:rFonts w:ascii="Garamond" w:hAnsi="Garamond"/>
          <w:sz w:val="24"/>
          <w:lang w:val="bg-BG"/>
        </w:rPr>
        <w:t>в област Кюстендил са съсредоточени основно в градовете Кюстендил и Дупница.</w:t>
      </w:r>
      <w:r w:rsidR="00E32531" w:rsidRPr="00573BEA">
        <w:rPr>
          <w:rFonts w:ascii="Garamond" w:hAnsi="Garamond"/>
          <w:sz w:val="24"/>
          <w:lang w:val="bg-BG"/>
        </w:rPr>
        <w:t xml:space="preserve"> Териториалната концентрация се вижда ясно от представената в табличен вид обобщена информация за доставчиците на социални услуги в Област Кюстендил. </w:t>
      </w:r>
    </w:p>
    <w:p w:rsidR="009F1767" w:rsidRPr="00573BEA" w:rsidRDefault="009F1767" w:rsidP="009F1767">
      <w:pPr>
        <w:jc w:val="both"/>
        <w:rPr>
          <w:rFonts w:ascii="Garamond" w:hAnsi="Garamond"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305"/>
        <w:gridCol w:w="2093"/>
      </w:tblGrid>
      <w:tr w:rsidR="00A0343D" w:rsidRPr="00573BEA" w:rsidTr="00AF6CB4">
        <w:trPr>
          <w:tblHeader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EAF1DD"/>
          </w:tcPr>
          <w:p w:rsidR="00A0343D" w:rsidRPr="005061E2" w:rsidRDefault="00A0343D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№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shd w:val="clear" w:color="auto" w:fill="EAF1DD"/>
          </w:tcPr>
          <w:p w:rsidR="00A0343D" w:rsidRPr="005061E2" w:rsidRDefault="00A0343D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Вид на социалната услуга/дейност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AF1DD"/>
          </w:tcPr>
          <w:p w:rsidR="00A0343D" w:rsidRPr="005061E2" w:rsidRDefault="00A0343D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Местоположение</w:t>
            </w:r>
          </w:p>
        </w:tc>
      </w:tr>
      <w:tr w:rsidR="00A0343D" w:rsidRPr="00573BEA" w:rsidTr="00AF6CB4">
        <w:tc>
          <w:tcPr>
            <w:tcW w:w="664" w:type="dxa"/>
            <w:tcBorders>
              <w:bottom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6305" w:type="dxa"/>
            <w:tcBorders>
              <w:bottom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социална рехабилитация и интеграция за деца и ученици (към Център да настаняване от семеен тип за хора с увреждания, гр. Бобов дол)</w:t>
            </w: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Бобов дол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F2045E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2</w:t>
            </w:r>
          </w:p>
        </w:tc>
        <w:tc>
          <w:tcPr>
            <w:tcW w:w="6305" w:type="dxa"/>
          </w:tcPr>
          <w:p w:rsidR="00A0343D" w:rsidRPr="005061E2" w:rsidRDefault="00A0343D" w:rsidP="00F2045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 xml:space="preserve">Център за обществена подкрепа „За да има щастие в детските очи“ 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Дупница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3</w:t>
            </w:r>
          </w:p>
        </w:tc>
        <w:tc>
          <w:tcPr>
            <w:tcW w:w="6305" w:type="dxa"/>
          </w:tcPr>
          <w:p w:rsidR="00A0343D" w:rsidRPr="005061E2" w:rsidRDefault="00A0343D" w:rsidP="0012616A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 xml:space="preserve">Център за обществена подкрепа </w:t>
            </w:r>
            <w:r w:rsidR="0012616A" w:rsidRPr="00320146">
              <w:rPr>
                <w:rFonts w:ascii="Garamond" w:hAnsi="Garamond"/>
                <w:sz w:val="24"/>
                <w:lang w:val="bg-BG"/>
              </w:rPr>
              <w:t>- Дупница</w:t>
            </w:r>
            <w:r w:rsidRPr="00320146">
              <w:rPr>
                <w:rFonts w:ascii="Garamond" w:hAnsi="Garamond"/>
                <w:sz w:val="24"/>
                <w:lang w:val="bg-BG"/>
              </w:rPr>
              <w:t xml:space="preserve"> 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Дупница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4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социална рехабилитация и интеграция за деца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Дупница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5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 xml:space="preserve">Дневен център за деца с увреждания 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Дупница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 xml:space="preserve">Център за настаняване от семеен тип за деца и </w:t>
            </w:r>
            <w:r w:rsidR="005633C2" w:rsidRPr="005061E2">
              <w:rPr>
                <w:rFonts w:ascii="Garamond" w:hAnsi="Garamond"/>
                <w:sz w:val="24"/>
                <w:lang w:val="bg-BG"/>
              </w:rPr>
              <w:t>младежи</w:t>
            </w:r>
            <w:r w:rsidRPr="005061E2">
              <w:rPr>
                <w:rFonts w:ascii="Garamond" w:hAnsi="Garamond"/>
                <w:sz w:val="24"/>
                <w:lang w:val="bg-BG"/>
              </w:rPr>
              <w:t xml:space="preserve"> с увреждания „Надежда“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Дупница</w:t>
            </w:r>
          </w:p>
        </w:tc>
      </w:tr>
      <w:tr w:rsidR="00A0343D" w:rsidRPr="00573BEA" w:rsidTr="00AF6CB4">
        <w:tc>
          <w:tcPr>
            <w:tcW w:w="664" w:type="dxa"/>
            <w:tcBorders>
              <w:bottom w:val="double" w:sz="4" w:space="0" w:color="auto"/>
            </w:tcBorders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7</w:t>
            </w:r>
          </w:p>
        </w:tc>
        <w:tc>
          <w:tcPr>
            <w:tcW w:w="6305" w:type="dxa"/>
            <w:tcBorders>
              <w:bottom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ранно детско развитие</w:t>
            </w: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Дупница</w:t>
            </w:r>
          </w:p>
        </w:tc>
      </w:tr>
      <w:tr w:rsidR="00A0343D" w:rsidRPr="00573BEA" w:rsidTr="00AF6CB4"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8</w:t>
            </w:r>
          </w:p>
        </w:tc>
        <w:tc>
          <w:tcPr>
            <w:tcW w:w="6305" w:type="dxa"/>
            <w:tcBorders>
              <w:top w:val="double" w:sz="4" w:space="0" w:color="auto"/>
              <w:bottom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рехабилитация и подкрепа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Кочериново</w:t>
            </w:r>
          </w:p>
        </w:tc>
      </w:tr>
      <w:tr w:rsidR="00A0343D" w:rsidRPr="00573BEA" w:rsidTr="00AF6CB4">
        <w:tc>
          <w:tcPr>
            <w:tcW w:w="664" w:type="dxa"/>
            <w:tcBorders>
              <w:top w:val="double" w:sz="4" w:space="0" w:color="auto"/>
            </w:tcBorders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9</w:t>
            </w:r>
          </w:p>
        </w:tc>
        <w:tc>
          <w:tcPr>
            <w:tcW w:w="6305" w:type="dxa"/>
            <w:tcBorders>
              <w:top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обществена подкрепа „Св. Петка“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Кюстендил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10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Дневен център за деца и младежи с умствени и физически увреждания „Вяра, надежда, любов“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Кюстендил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11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настаняване от семеен тип „Сияние“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Кюстендил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12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услуги за ранно детско развитие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Кюстендил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13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обществена подкрепа „кв. Изток“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Кюстендил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14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социална рехабилитация и интеграция за деца;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Кюстендил</w:t>
            </w:r>
          </w:p>
        </w:tc>
      </w:tr>
      <w:tr w:rsidR="00A0343D" w:rsidRPr="00573BEA" w:rsidTr="00AF6CB4">
        <w:tc>
          <w:tcPr>
            <w:tcW w:w="664" w:type="dxa"/>
          </w:tcPr>
          <w:p w:rsidR="00A0343D" w:rsidRPr="005061E2" w:rsidRDefault="00AF6CB4" w:rsidP="009F1767">
            <w:pPr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15</w:t>
            </w:r>
          </w:p>
        </w:tc>
        <w:tc>
          <w:tcPr>
            <w:tcW w:w="6305" w:type="dxa"/>
          </w:tcPr>
          <w:p w:rsidR="00A0343D" w:rsidRPr="005061E2" w:rsidRDefault="00A0343D" w:rsidP="009F176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Център за настаняване от семеен тип за деца и младежи с увреждания</w:t>
            </w:r>
          </w:p>
        </w:tc>
        <w:tc>
          <w:tcPr>
            <w:tcW w:w="2093" w:type="dxa"/>
          </w:tcPr>
          <w:p w:rsidR="00A0343D" w:rsidRPr="005061E2" w:rsidRDefault="00A0343D">
            <w:pPr>
              <w:rPr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гр. Кюстендил</w:t>
            </w:r>
          </w:p>
        </w:tc>
      </w:tr>
    </w:tbl>
    <w:p w:rsidR="00E32531" w:rsidRPr="00573BEA" w:rsidRDefault="00E32531" w:rsidP="00E32531">
      <w:pPr>
        <w:jc w:val="both"/>
        <w:rPr>
          <w:rFonts w:ascii="Garamond" w:hAnsi="Garamond"/>
          <w:sz w:val="24"/>
          <w:lang w:val="bg-BG"/>
        </w:rPr>
      </w:pPr>
      <w:r w:rsidRPr="00573BEA">
        <w:rPr>
          <w:rFonts w:ascii="Garamond" w:hAnsi="Garamond"/>
          <w:b/>
          <w:sz w:val="24"/>
          <w:lang w:val="bg-BG"/>
        </w:rPr>
        <w:t>Източник:</w:t>
      </w:r>
      <w:r w:rsidRPr="00573BEA">
        <w:rPr>
          <w:rFonts w:ascii="Garamond" w:hAnsi="Garamond"/>
          <w:sz w:val="24"/>
          <w:lang w:val="bg-BG"/>
        </w:rPr>
        <w:t xml:space="preserve"> По данни от Анализ на потребностите от подкрепата за личностно развитие на децата и учениците на общините от област Кюстендил</w:t>
      </w:r>
    </w:p>
    <w:p w:rsidR="00A0343D" w:rsidRPr="00A330A0" w:rsidRDefault="00A0343D" w:rsidP="00A0343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F1767" w:rsidRDefault="00F2045E" w:rsidP="00A0343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По данни на община Бобошево децата и учениците, нуждаещи се от социални услуги се насочват към ЦОП – гр. Дупница, ЦОП „За да има щастие</w:t>
      </w:r>
      <w:r w:rsidR="00A0343D" w:rsidRPr="00A330A0">
        <w:rPr>
          <w:rFonts w:ascii="Garamond" w:hAnsi="Garamond"/>
          <w:sz w:val="24"/>
          <w:lang w:val="bg-BG"/>
        </w:rPr>
        <w:t xml:space="preserve"> в детските очи“ – гр. Дупница и </w:t>
      </w:r>
      <w:r w:rsidRPr="00A330A0">
        <w:rPr>
          <w:rFonts w:ascii="Garamond" w:hAnsi="Garamond"/>
          <w:sz w:val="24"/>
          <w:lang w:val="bg-BG"/>
        </w:rPr>
        <w:t>Сдружение „Знание, успех, промяна“ – гр. Дупница.</w:t>
      </w:r>
    </w:p>
    <w:p w:rsidR="00CC115C" w:rsidRPr="00CC115C" w:rsidRDefault="00CC115C" w:rsidP="00A0343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 xml:space="preserve">В община Рила по проект финансиран със средства от ЕС </w:t>
      </w:r>
      <w:r>
        <w:rPr>
          <w:rFonts w:ascii="Garamond" w:hAnsi="Garamond"/>
          <w:sz w:val="24"/>
        </w:rPr>
        <w:t xml:space="preserve">(BG05M9OP001-2.004-0064-C01) </w:t>
      </w:r>
      <w:r>
        <w:rPr>
          <w:rFonts w:ascii="Garamond" w:hAnsi="Garamond"/>
          <w:sz w:val="24"/>
          <w:lang w:val="bg-BG"/>
        </w:rPr>
        <w:t>за период до 31.12.2020 г.</w:t>
      </w:r>
      <w:r w:rsidR="006B6D5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bg-BG"/>
        </w:rPr>
        <w:t>ще се предоставят интегрирани услуги за деца от 3 до 7 години, насочени към интеграция в детските градини и подобряване на училищната готовност.</w:t>
      </w:r>
    </w:p>
    <w:p w:rsidR="0022479A" w:rsidRDefault="0022479A" w:rsidP="00A0343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>В ДГ „Св. Анна“, гр. Сапарева баня по проект финансиран със средства от ЕС (</w:t>
      </w:r>
      <w:r>
        <w:rPr>
          <w:rFonts w:ascii="Garamond" w:hAnsi="Garamond"/>
          <w:sz w:val="24"/>
        </w:rPr>
        <w:t xml:space="preserve">BG05M2OP001-3.005-0004-C01) </w:t>
      </w:r>
      <w:r>
        <w:rPr>
          <w:rFonts w:ascii="Garamond" w:hAnsi="Garamond"/>
          <w:sz w:val="24"/>
          <w:lang w:val="bg-BG"/>
        </w:rPr>
        <w:t xml:space="preserve">„Активно приобщаване в системата на предучилищното образование“ по Оперативна програма „Наука и образование за интелигентен растеж“ за период 01.10.2019 го 31.07.2020 г. ще се предоставят образователни услуги за деца по дейност 1 от проекта – подобряване на български език. </w:t>
      </w:r>
    </w:p>
    <w:p w:rsidR="0022479A" w:rsidRPr="0022479A" w:rsidRDefault="0022479A" w:rsidP="00A0343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lastRenderedPageBreak/>
        <w:t>В община Сапарева баня децата и учениците, нуждаещи се от социални услуги се насочват към ЦОП – гр. Дупница „За да има щастие в детските очи“ – гр. Дупница.</w:t>
      </w:r>
    </w:p>
    <w:p w:rsidR="009F1767" w:rsidRPr="00A330A0" w:rsidRDefault="009F1767">
      <w:pPr>
        <w:rPr>
          <w:rFonts w:ascii="Garamond" w:hAnsi="Garamond"/>
          <w:sz w:val="24"/>
          <w:lang w:val="bg-BG"/>
        </w:rPr>
      </w:pPr>
    </w:p>
    <w:p w:rsidR="00090079" w:rsidRPr="00A330A0" w:rsidRDefault="00090079">
      <w:pPr>
        <w:rPr>
          <w:rFonts w:ascii="Garamond" w:hAnsi="Garamond"/>
          <w:sz w:val="24"/>
          <w:lang w:val="bg-BG"/>
        </w:rPr>
      </w:pPr>
    </w:p>
    <w:p w:rsidR="00960449" w:rsidRPr="00A330A0" w:rsidRDefault="00960449" w:rsidP="00DC06EC">
      <w:pPr>
        <w:pStyle w:val="2"/>
        <w:spacing w:before="0" w:after="0" w:line="360" w:lineRule="auto"/>
        <w:jc w:val="both"/>
        <w:rPr>
          <w:rFonts w:ascii="Garamond" w:hAnsi="Garamond"/>
          <w:sz w:val="24"/>
          <w:szCs w:val="24"/>
          <w:lang w:val="bg-BG"/>
        </w:rPr>
      </w:pPr>
      <w:bookmarkStart w:id="4" w:name="_Toc496187534"/>
      <w:r w:rsidRPr="00A330A0">
        <w:rPr>
          <w:rFonts w:ascii="Garamond" w:hAnsi="Garamond"/>
          <w:sz w:val="24"/>
          <w:szCs w:val="24"/>
          <w:lang w:val="bg-BG"/>
        </w:rPr>
        <w:t xml:space="preserve">2. </w:t>
      </w:r>
      <w:r w:rsidR="008515F5" w:rsidRPr="00A330A0">
        <w:rPr>
          <w:rFonts w:ascii="Garamond" w:hAnsi="Garamond"/>
          <w:sz w:val="24"/>
          <w:szCs w:val="24"/>
          <w:lang w:val="bg-BG"/>
        </w:rPr>
        <w:t>Информация и анализ на данните за деца и ученици,</w:t>
      </w:r>
      <w:r w:rsidRPr="00A330A0">
        <w:rPr>
          <w:rFonts w:ascii="Garamond" w:hAnsi="Garamond"/>
          <w:sz w:val="24"/>
          <w:szCs w:val="24"/>
          <w:lang w:val="bg-BG"/>
        </w:rPr>
        <w:t xml:space="preserve"> </w:t>
      </w:r>
      <w:r w:rsidR="008515F5" w:rsidRPr="00A330A0">
        <w:rPr>
          <w:rFonts w:ascii="Garamond" w:hAnsi="Garamond"/>
          <w:sz w:val="24"/>
          <w:szCs w:val="24"/>
          <w:lang w:val="bg-BG"/>
        </w:rPr>
        <w:t xml:space="preserve">подлежащи на задължително </w:t>
      </w:r>
      <w:r w:rsidRPr="00A330A0">
        <w:rPr>
          <w:rFonts w:ascii="Garamond" w:hAnsi="Garamond"/>
          <w:sz w:val="24"/>
          <w:szCs w:val="24"/>
          <w:lang w:val="bg-BG"/>
        </w:rPr>
        <w:t>предучилищно и училищно образование</w:t>
      </w:r>
      <w:bookmarkEnd w:id="4"/>
    </w:p>
    <w:p w:rsidR="00E32531" w:rsidRPr="00A330A0" w:rsidRDefault="00E32531" w:rsidP="0080505D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</w:p>
    <w:p w:rsidR="00960449" w:rsidRPr="00A330A0" w:rsidRDefault="00791763" w:rsidP="0080505D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2</w:t>
      </w:r>
      <w:r w:rsidR="00960449" w:rsidRPr="00A330A0">
        <w:rPr>
          <w:rFonts w:ascii="Garamond" w:hAnsi="Garamond"/>
          <w:sz w:val="24"/>
          <w:u w:val="single"/>
          <w:lang w:val="bg-BG"/>
        </w:rPr>
        <w:t xml:space="preserve">.1. </w:t>
      </w:r>
      <w:r w:rsidR="00F3415B" w:rsidRPr="00A330A0">
        <w:rPr>
          <w:rFonts w:ascii="Garamond" w:hAnsi="Garamond"/>
          <w:sz w:val="24"/>
          <w:u w:val="single"/>
          <w:lang w:val="bg-BG"/>
        </w:rPr>
        <w:t>Данни за децата, подлежащи на п</w:t>
      </w:r>
      <w:r w:rsidR="00960449" w:rsidRPr="00A330A0">
        <w:rPr>
          <w:rFonts w:ascii="Garamond" w:hAnsi="Garamond"/>
          <w:sz w:val="24"/>
          <w:u w:val="single"/>
          <w:lang w:val="bg-BG"/>
        </w:rPr>
        <w:t>редучилищно образование</w:t>
      </w:r>
    </w:p>
    <w:p w:rsidR="003C2D4E" w:rsidRPr="007C08C4" w:rsidRDefault="003C2D4E" w:rsidP="003C2D4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7C08C4">
        <w:rPr>
          <w:rFonts w:ascii="Garamond" w:hAnsi="Garamond"/>
          <w:sz w:val="24"/>
          <w:lang w:val="bg-BG"/>
        </w:rPr>
        <w:t>Предучилищното образование в Област Кюстендил се осъществява от 19 детски градини (виж Таблицата по-долу) и 10 училища.</w:t>
      </w:r>
    </w:p>
    <w:p w:rsidR="00B80A2B" w:rsidRPr="00A330A0" w:rsidRDefault="00B80A2B" w:rsidP="00BA6C80">
      <w:pPr>
        <w:jc w:val="both"/>
        <w:rPr>
          <w:rFonts w:ascii="Garamond" w:hAnsi="Garamond"/>
          <w:sz w:val="24"/>
          <w:lang w:val="bg-BG"/>
        </w:rPr>
      </w:pPr>
    </w:p>
    <w:p w:rsidR="00960449" w:rsidRPr="00A330A0" w:rsidRDefault="00A64AE1" w:rsidP="00037F8A">
      <w:pPr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Деца, обхванати от предучилищното образование</w:t>
      </w:r>
      <w:r w:rsidR="00037F8A" w:rsidRPr="00A330A0">
        <w:rPr>
          <w:rFonts w:ascii="Garamond" w:hAnsi="Garamond"/>
          <w:b/>
          <w:sz w:val="24"/>
          <w:lang w:val="bg-BG"/>
        </w:rPr>
        <w:t xml:space="preserve"> - Учебна година 201</w:t>
      </w:r>
      <w:r w:rsidR="003C2D4E">
        <w:rPr>
          <w:rFonts w:ascii="Garamond" w:hAnsi="Garamond"/>
          <w:b/>
          <w:sz w:val="24"/>
          <w:lang w:val="bg-BG"/>
        </w:rPr>
        <w:t>9</w:t>
      </w:r>
      <w:r w:rsidR="00037F8A" w:rsidRPr="00A330A0">
        <w:rPr>
          <w:rFonts w:ascii="Garamond" w:hAnsi="Garamond"/>
          <w:b/>
          <w:sz w:val="24"/>
          <w:lang w:val="bg-BG"/>
        </w:rPr>
        <w:t>/20</w:t>
      </w:r>
      <w:r w:rsidR="003C2D4E">
        <w:rPr>
          <w:rFonts w:ascii="Garamond" w:hAnsi="Garamond"/>
          <w:b/>
          <w:sz w:val="24"/>
          <w:lang w:val="bg-BG"/>
        </w:rPr>
        <w:t>20</w:t>
      </w:r>
      <w:r w:rsidR="00037F8A" w:rsidRPr="00A330A0">
        <w:rPr>
          <w:rFonts w:ascii="Garamond" w:hAnsi="Garamond"/>
          <w:b/>
          <w:sz w:val="24"/>
          <w:lang w:val="bg-BG"/>
        </w:rPr>
        <w:t xml:space="preserve"> (</w:t>
      </w:r>
      <w:r w:rsidR="00630F76" w:rsidRPr="00A330A0">
        <w:rPr>
          <w:rFonts w:ascii="Garamond" w:hAnsi="Garamond"/>
          <w:b/>
          <w:sz w:val="24"/>
          <w:lang w:val="bg-BG"/>
        </w:rPr>
        <w:t>брой</w:t>
      </w:r>
      <w:r w:rsidR="00037F8A" w:rsidRPr="00A330A0">
        <w:rPr>
          <w:rFonts w:ascii="Garamond" w:hAnsi="Garamond"/>
          <w:b/>
          <w:sz w:val="24"/>
          <w:lang w:val="bg-BG"/>
        </w:rPr>
        <w:t>)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866"/>
        <w:gridCol w:w="1098"/>
        <w:gridCol w:w="1423"/>
        <w:gridCol w:w="1423"/>
        <w:gridCol w:w="1211"/>
        <w:gridCol w:w="924"/>
        <w:gridCol w:w="1019"/>
      </w:tblGrid>
      <w:tr w:rsidR="00827864" w:rsidRPr="00A330A0" w:rsidTr="005061E2">
        <w:trPr>
          <w:cantSplit/>
          <w:trHeight w:val="625"/>
          <w:tblHeader/>
        </w:trPr>
        <w:tc>
          <w:tcPr>
            <w:tcW w:w="507" w:type="dxa"/>
            <w:shd w:val="clear" w:color="auto" w:fill="EAF1DD"/>
            <w:vAlign w:val="center"/>
          </w:tcPr>
          <w:p w:rsidR="00A64AE1" w:rsidRPr="005061E2" w:rsidRDefault="00A64AE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№</w:t>
            </w:r>
          </w:p>
        </w:tc>
        <w:tc>
          <w:tcPr>
            <w:tcW w:w="1866" w:type="dxa"/>
            <w:shd w:val="clear" w:color="auto" w:fill="EAF1DD"/>
            <w:vAlign w:val="center"/>
          </w:tcPr>
          <w:p w:rsidR="00A64AE1" w:rsidRPr="005061E2" w:rsidRDefault="00A64AE1" w:rsidP="00A64AE1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Област</w:t>
            </w:r>
          </w:p>
          <w:p w:rsidR="00A64AE1" w:rsidRPr="005061E2" w:rsidRDefault="00A64AE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Община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4AE1" w:rsidRPr="005061E2" w:rsidRDefault="00A64AE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1423" w:type="dxa"/>
            <w:shd w:val="clear" w:color="auto" w:fill="EAF1DD"/>
            <w:vAlign w:val="center"/>
          </w:tcPr>
          <w:p w:rsidR="00A64AE1" w:rsidRPr="005061E2" w:rsidRDefault="00A64AE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Деца, 2-4 г.</w:t>
            </w:r>
          </w:p>
        </w:tc>
        <w:tc>
          <w:tcPr>
            <w:tcW w:w="1423" w:type="dxa"/>
            <w:shd w:val="clear" w:color="auto" w:fill="EAF1DD"/>
            <w:vAlign w:val="center"/>
          </w:tcPr>
          <w:p w:rsidR="00A64AE1" w:rsidRPr="005061E2" w:rsidRDefault="00A64AE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Деца, 5-6 г.</w:t>
            </w:r>
          </w:p>
        </w:tc>
        <w:tc>
          <w:tcPr>
            <w:tcW w:w="1211" w:type="dxa"/>
            <w:shd w:val="clear" w:color="auto" w:fill="EAF1DD"/>
            <w:vAlign w:val="center"/>
          </w:tcPr>
          <w:p w:rsidR="00A64AE1" w:rsidRPr="005061E2" w:rsidRDefault="00A64AE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924" w:type="dxa"/>
            <w:shd w:val="clear" w:color="auto" w:fill="EAF1DD"/>
            <w:vAlign w:val="center"/>
          </w:tcPr>
          <w:p w:rsidR="00A64AE1" w:rsidRPr="005061E2" w:rsidRDefault="00A64AE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Деца</w:t>
            </w:r>
          </w:p>
        </w:tc>
        <w:tc>
          <w:tcPr>
            <w:tcW w:w="1019" w:type="dxa"/>
            <w:shd w:val="clear" w:color="auto" w:fill="EAF1DD"/>
            <w:vAlign w:val="center"/>
          </w:tcPr>
          <w:p w:rsidR="00A64AE1" w:rsidRPr="005061E2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Общо деца</w:t>
            </w:r>
          </w:p>
        </w:tc>
      </w:tr>
      <w:tr w:rsidR="00827864" w:rsidRPr="00A330A0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66" w:type="dxa"/>
          </w:tcPr>
          <w:p w:rsidR="003C2D4E" w:rsidRPr="005061E2" w:rsidRDefault="00922ECC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 xml:space="preserve">Област </w:t>
            </w:r>
            <w:r w:rsidR="003C2D4E" w:rsidRPr="005061E2">
              <w:rPr>
                <w:rFonts w:ascii="Garamond" w:hAnsi="Garamond"/>
                <w:sz w:val="24"/>
                <w:lang w:val="bg-BG"/>
              </w:rPr>
              <w:t>Кюстендил</w:t>
            </w:r>
          </w:p>
        </w:tc>
        <w:tc>
          <w:tcPr>
            <w:tcW w:w="1098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19</w:t>
            </w:r>
          </w:p>
        </w:tc>
        <w:tc>
          <w:tcPr>
            <w:tcW w:w="1423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23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211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10</w:t>
            </w:r>
          </w:p>
        </w:tc>
        <w:tc>
          <w:tcPr>
            <w:tcW w:w="924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019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Бобов дол</w:t>
            </w:r>
          </w:p>
        </w:tc>
        <w:tc>
          <w:tcPr>
            <w:tcW w:w="1098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2</w:t>
            </w:r>
          </w:p>
        </w:tc>
        <w:tc>
          <w:tcPr>
            <w:tcW w:w="1423" w:type="dxa"/>
            <w:vAlign w:val="center"/>
          </w:tcPr>
          <w:p w:rsidR="003C2D4E" w:rsidRPr="00C75055" w:rsidRDefault="003C2D4E" w:rsidP="005061E2">
            <w:pPr>
              <w:jc w:val="center"/>
              <w:rPr>
                <w:lang w:val="bg-BG"/>
              </w:rPr>
            </w:pPr>
            <w:r w:rsidRPr="00C75055">
              <w:rPr>
                <w:lang w:val="bg-BG"/>
              </w:rPr>
              <w:t>46</w:t>
            </w:r>
          </w:p>
        </w:tc>
        <w:tc>
          <w:tcPr>
            <w:tcW w:w="1423" w:type="dxa"/>
            <w:vAlign w:val="center"/>
          </w:tcPr>
          <w:p w:rsidR="003C2D4E" w:rsidRPr="00C75055" w:rsidRDefault="003C2D4E" w:rsidP="005061E2">
            <w:pPr>
              <w:jc w:val="center"/>
              <w:rPr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86</w:t>
            </w:r>
          </w:p>
        </w:tc>
        <w:tc>
          <w:tcPr>
            <w:tcW w:w="1211" w:type="dxa"/>
            <w:vAlign w:val="center"/>
          </w:tcPr>
          <w:p w:rsidR="003C2D4E" w:rsidRPr="00C75055" w:rsidRDefault="003C2D4E" w:rsidP="005061E2">
            <w:pPr>
              <w:jc w:val="center"/>
              <w:rPr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924" w:type="dxa"/>
            <w:vAlign w:val="center"/>
          </w:tcPr>
          <w:p w:rsidR="003C2D4E" w:rsidRPr="00C75055" w:rsidRDefault="003C2D4E" w:rsidP="005061E2">
            <w:pPr>
              <w:jc w:val="center"/>
              <w:rPr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019" w:type="dxa"/>
            <w:vAlign w:val="center"/>
          </w:tcPr>
          <w:p w:rsidR="003C2D4E" w:rsidRPr="00C75055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C75055">
              <w:rPr>
                <w:rFonts w:ascii="Garamond" w:hAnsi="Garamond"/>
                <w:sz w:val="24"/>
                <w:lang w:val="bg-BG"/>
              </w:rPr>
              <w:t>132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2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Бобошево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</w:pPr>
            <w:r w:rsidRPr="00320146">
              <w:t>20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24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019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lang w:val="bg-BG"/>
              </w:rPr>
              <w:t>44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3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Дупница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447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576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lang w:val="bg-BG"/>
              </w:rPr>
              <w:t>6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lang w:val="bg-BG"/>
              </w:rPr>
              <w:t>86</w:t>
            </w:r>
          </w:p>
        </w:tc>
        <w:tc>
          <w:tcPr>
            <w:tcW w:w="1019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1109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4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Кочериново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3C2D4E" w:rsidRPr="00320146" w:rsidRDefault="00A5708E" w:rsidP="005061E2">
            <w:pPr>
              <w:jc w:val="center"/>
              <w:rPr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56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38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019" w:type="dxa"/>
            <w:vAlign w:val="center"/>
          </w:tcPr>
          <w:p w:rsidR="003C2D4E" w:rsidRPr="00320146" w:rsidRDefault="00A5708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94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5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Кюстендил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412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606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4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75</w:t>
            </w:r>
          </w:p>
        </w:tc>
        <w:tc>
          <w:tcPr>
            <w:tcW w:w="1019" w:type="dxa"/>
            <w:vAlign w:val="center"/>
          </w:tcPr>
          <w:p w:rsidR="003C2D4E" w:rsidRPr="006B6D57" w:rsidRDefault="003C2D4E" w:rsidP="006B6D57">
            <w:pPr>
              <w:jc w:val="center"/>
              <w:rPr>
                <w:rFonts w:ascii="Garamond" w:hAnsi="Garamond"/>
                <w:sz w:val="24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</w:t>
            </w:r>
            <w:r w:rsidR="006B6D57">
              <w:rPr>
                <w:rFonts w:ascii="Garamond" w:hAnsi="Garamond"/>
                <w:sz w:val="24"/>
              </w:rPr>
              <w:t>093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6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Невестино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3C2D4E" w:rsidRPr="00320146" w:rsidRDefault="006358CF" w:rsidP="005061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23" w:type="dxa"/>
            <w:vAlign w:val="center"/>
          </w:tcPr>
          <w:p w:rsidR="003C2D4E" w:rsidRPr="00320146" w:rsidRDefault="006358CF" w:rsidP="005061E2">
            <w:pPr>
              <w:jc w:val="center"/>
              <w:rPr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18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019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38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7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Рила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CC115C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4</w:t>
            </w:r>
            <w:r w:rsidR="00CC115C">
              <w:rPr>
                <w:rFonts w:ascii="Garamond" w:hAnsi="Garamond"/>
                <w:sz w:val="24"/>
                <w:lang w:val="bg-BG"/>
              </w:rPr>
              <w:t>8</w:t>
            </w:r>
          </w:p>
        </w:tc>
        <w:tc>
          <w:tcPr>
            <w:tcW w:w="1423" w:type="dxa"/>
            <w:vAlign w:val="center"/>
          </w:tcPr>
          <w:p w:rsidR="003C2D4E" w:rsidRPr="00320146" w:rsidRDefault="00CC115C" w:rsidP="00CC115C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33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019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81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8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Сапарева баня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423" w:type="dxa"/>
            <w:vAlign w:val="center"/>
          </w:tcPr>
          <w:p w:rsidR="003C2D4E" w:rsidRPr="00320146" w:rsidRDefault="00094A06" w:rsidP="005061E2">
            <w:pPr>
              <w:jc w:val="center"/>
              <w:rPr>
                <w:lang w:val="bg-BG"/>
              </w:rPr>
            </w:pPr>
            <w:r>
              <w:rPr>
                <w:rFonts w:ascii="Garamond" w:hAnsi="Garamond"/>
                <w:sz w:val="24"/>
                <w:lang w:val="bg-BG"/>
              </w:rPr>
              <w:t>74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87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019" w:type="dxa"/>
            <w:vAlign w:val="center"/>
          </w:tcPr>
          <w:p w:rsidR="003C2D4E" w:rsidRPr="00320146" w:rsidRDefault="003C2D4E" w:rsidP="00094A06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1</w:t>
            </w:r>
            <w:r w:rsidR="00094A06">
              <w:rPr>
                <w:rFonts w:ascii="Garamond" w:hAnsi="Garamond"/>
                <w:sz w:val="24"/>
                <w:lang w:val="bg-BG"/>
              </w:rPr>
              <w:t>61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9</w:t>
            </w: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Трекляно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423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  <w:tc>
          <w:tcPr>
            <w:tcW w:w="1019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320146">
              <w:rPr>
                <w:rFonts w:ascii="Garamond" w:hAnsi="Garamond"/>
                <w:sz w:val="24"/>
                <w:lang w:val="bg-BG"/>
              </w:rPr>
              <w:t>-</w:t>
            </w:r>
          </w:p>
        </w:tc>
      </w:tr>
      <w:tr w:rsidR="00827864" w:rsidRPr="00320146" w:rsidTr="005061E2">
        <w:tc>
          <w:tcPr>
            <w:tcW w:w="507" w:type="dxa"/>
          </w:tcPr>
          <w:p w:rsidR="003C2D4E" w:rsidRPr="005061E2" w:rsidRDefault="003C2D4E" w:rsidP="003C2D4E">
            <w:pPr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66" w:type="dxa"/>
            <w:vAlign w:val="center"/>
          </w:tcPr>
          <w:p w:rsidR="003C2D4E" w:rsidRPr="005061E2" w:rsidRDefault="003C2D4E" w:rsidP="005061E2">
            <w:pPr>
              <w:ind w:firstLineChars="90" w:firstLine="216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Общо:</w:t>
            </w:r>
          </w:p>
        </w:tc>
        <w:tc>
          <w:tcPr>
            <w:tcW w:w="1098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23" w:type="dxa"/>
            <w:vAlign w:val="center"/>
          </w:tcPr>
          <w:p w:rsidR="003C2D4E" w:rsidRPr="00320146" w:rsidRDefault="003C2D4E" w:rsidP="00CC115C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320146">
              <w:rPr>
                <w:rFonts w:ascii="Garamond" w:hAnsi="Garamond"/>
                <w:b/>
                <w:sz w:val="24"/>
                <w:lang w:val="bg-BG"/>
              </w:rPr>
              <w:t>1</w:t>
            </w:r>
            <w:r w:rsidR="006358CF">
              <w:rPr>
                <w:rFonts w:ascii="Garamond" w:hAnsi="Garamond"/>
                <w:b/>
                <w:sz w:val="24"/>
                <w:lang w:val="bg-BG"/>
              </w:rPr>
              <w:t>1</w:t>
            </w:r>
            <w:r w:rsidR="00CC115C">
              <w:rPr>
                <w:rFonts w:ascii="Garamond" w:hAnsi="Garamond"/>
                <w:b/>
                <w:sz w:val="24"/>
                <w:lang w:val="bg-BG"/>
              </w:rPr>
              <w:t>23</w:t>
            </w:r>
          </w:p>
        </w:tc>
        <w:tc>
          <w:tcPr>
            <w:tcW w:w="1423" w:type="dxa"/>
            <w:vAlign w:val="center"/>
          </w:tcPr>
          <w:p w:rsidR="003C2D4E" w:rsidRPr="00BD3B9F" w:rsidRDefault="003C2D4E" w:rsidP="00BD3B9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20146">
              <w:rPr>
                <w:rFonts w:ascii="Garamond" w:hAnsi="Garamond"/>
                <w:b/>
                <w:sz w:val="24"/>
                <w:lang w:val="bg-BG"/>
              </w:rPr>
              <w:t>14</w:t>
            </w:r>
            <w:r w:rsidR="00BD3B9F">
              <w:rPr>
                <w:rFonts w:ascii="Garamond" w:hAnsi="Garamond"/>
                <w:b/>
                <w:sz w:val="24"/>
              </w:rPr>
              <w:t>68</w:t>
            </w:r>
          </w:p>
        </w:tc>
        <w:tc>
          <w:tcPr>
            <w:tcW w:w="1211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</w:p>
        </w:tc>
        <w:tc>
          <w:tcPr>
            <w:tcW w:w="924" w:type="dxa"/>
            <w:vAlign w:val="center"/>
          </w:tcPr>
          <w:p w:rsidR="003C2D4E" w:rsidRPr="00320146" w:rsidRDefault="003C2D4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320146">
              <w:rPr>
                <w:rFonts w:ascii="Garamond" w:hAnsi="Garamond"/>
                <w:b/>
                <w:sz w:val="24"/>
                <w:lang w:val="bg-BG"/>
              </w:rPr>
              <w:t>161</w:t>
            </w:r>
          </w:p>
        </w:tc>
        <w:tc>
          <w:tcPr>
            <w:tcW w:w="1019" w:type="dxa"/>
            <w:vAlign w:val="center"/>
          </w:tcPr>
          <w:p w:rsidR="003C2D4E" w:rsidRPr="00BD3B9F" w:rsidRDefault="003C2D4E" w:rsidP="00BD3B9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20146">
              <w:rPr>
                <w:rFonts w:ascii="Garamond" w:hAnsi="Garamond"/>
                <w:b/>
                <w:sz w:val="24"/>
                <w:lang w:val="bg-BG"/>
              </w:rPr>
              <w:t>2</w:t>
            </w:r>
            <w:r w:rsidR="00094A06">
              <w:rPr>
                <w:rFonts w:ascii="Garamond" w:hAnsi="Garamond"/>
                <w:b/>
                <w:sz w:val="24"/>
                <w:lang w:val="bg-BG"/>
              </w:rPr>
              <w:t>7</w:t>
            </w:r>
            <w:r w:rsidR="00BD3B9F">
              <w:rPr>
                <w:rFonts w:ascii="Garamond" w:hAnsi="Garamond"/>
                <w:b/>
                <w:sz w:val="24"/>
              </w:rPr>
              <w:t>52</w:t>
            </w:r>
          </w:p>
        </w:tc>
      </w:tr>
    </w:tbl>
    <w:p w:rsidR="005C26AD" w:rsidRPr="00A330A0" w:rsidRDefault="005C26AD">
      <w:pPr>
        <w:rPr>
          <w:rFonts w:ascii="Garamond" w:hAnsi="Garamond"/>
          <w:sz w:val="24"/>
          <w:lang w:val="bg-BG"/>
        </w:rPr>
      </w:pPr>
    </w:p>
    <w:p w:rsidR="00A9702D" w:rsidRPr="00A330A0" w:rsidRDefault="00A9702D" w:rsidP="005C26AD">
      <w:pPr>
        <w:jc w:val="both"/>
        <w:rPr>
          <w:rFonts w:ascii="Garamond" w:hAnsi="Garamond"/>
          <w:sz w:val="24"/>
          <w:lang w:val="bg-BG"/>
        </w:rPr>
      </w:pPr>
    </w:p>
    <w:p w:rsidR="00960449" w:rsidRPr="00A330A0" w:rsidRDefault="00960449">
      <w:pPr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 xml:space="preserve">2.2. </w:t>
      </w:r>
      <w:r w:rsidR="00F3415B" w:rsidRPr="00A330A0">
        <w:rPr>
          <w:rFonts w:ascii="Garamond" w:hAnsi="Garamond"/>
          <w:sz w:val="24"/>
          <w:u w:val="single"/>
          <w:lang w:val="bg-BG"/>
        </w:rPr>
        <w:t>Данни за учениците, подлежащи на задължително у</w:t>
      </w:r>
      <w:r w:rsidRPr="00A330A0">
        <w:rPr>
          <w:rFonts w:ascii="Garamond" w:hAnsi="Garamond"/>
          <w:sz w:val="24"/>
          <w:u w:val="single"/>
          <w:lang w:val="bg-BG"/>
        </w:rPr>
        <w:t>чилищно образование</w:t>
      </w:r>
    </w:p>
    <w:p w:rsidR="000954E2" w:rsidRPr="00A330A0" w:rsidRDefault="000954E2" w:rsidP="004E4F8C">
      <w:pPr>
        <w:jc w:val="both"/>
        <w:rPr>
          <w:rFonts w:ascii="Garamond" w:hAnsi="Garamond"/>
          <w:sz w:val="24"/>
          <w:lang w:val="bg-BG"/>
        </w:rPr>
      </w:pPr>
    </w:p>
    <w:p w:rsidR="004058D6" w:rsidRPr="00A330A0" w:rsidRDefault="003C2D4E" w:rsidP="00A64AE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320146">
        <w:rPr>
          <w:rFonts w:ascii="Garamond" w:hAnsi="Garamond"/>
          <w:sz w:val="24"/>
          <w:lang w:val="bg-BG"/>
        </w:rPr>
        <w:t xml:space="preserve">В Област Кюстендил, както е посочено по-горе, функционират 41 общински и държавни училища, един център за подкрепа за личностно развитие и 1 Регионален център за подкрепа на процеса на приобщаващото образование. </w:t>
      </w:r>
    </w:p>
    <w:p w:rsidR="0019778B" w:rsidRDefault="0019778B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19778B" w:rsidRDefault="0019778B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19778B" w:rsidRDefault="0019778B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19778B" w:rsidRDefault="0019778B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19778B" w:rsidRDefault="0019778B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19778B" w:rsidRDefault="0019778B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19778B" w:rsidRDefault="0019778B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AD60B9" w:rsidRDefault="00AD60B9" w:rsidP="003C2D4E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</w:p>
    <w:p w:rsidR="003C2D4E" w:rsidRDefault="003C2D4E" w:rsidP="003C2D4E">
      <w:pPr>
        <w:spacing w:line="360" w:lineRule="auto"/>
        <w:jc w:val="center"/>
        <w:rPr>
          <w:b/>
          <w:lang w:val="bg-BG"/>
        </w:rPr>
      </w:pPr>
      <w:r>
        <w:rPr>
          <w:rFonts w:ascii="Garamond" w:hAnsi="Garamond"/>
          <w:b/>
          <w:sz w:val="24"/>
          <w:lang w:val="bg-BG"/>
        </w:rPr>
        <w:lastRenderedPageBreak/>
        <w:t>Учащи в</w:t>
      </w:r>
      <w:r w:rsidR="00346808" w:rsidRPr="00A330A0">
        <w:rPr>
          <w:rFonts w:ascii="Garamond" w:hAnsi="Garamond"/>
          <w:b/>
          <w:sz w:val="24"/>
          <w:lang w:val="bg-BG"/>
        </w:rPr>
        <w:t xml:space="preserve"> </w:t>
      </w:r>
      <w:r w:rsidR="00BA4148" w:rsidRPr="00A330A0">
        <w:rPr>
          <w:rFonts w:ascii="Garamond" w:hAnsi="Garamond"/>
          <w:b/>
          <w:sz w:val="24"/>
          <w:lang w:val="bg-BG"/>
        </w:rPr>
        <w:t>училища</w:t>
      </w:r>
      <w:r>
        <w:rPr>
          <w:rFonts w:ascii="Garamond" w:hAnsi="Garamond"/>
          <w:b/>
          <w:sz w:val="24"/>
          <w:lang w:val="bg-BG"/>
        </w:rPr>
        <w:t>та</w:t>
      </w:r>
      <w:r w:rsidR="00BA4148" w:rsidRPr="00A330A0">
        <w:rPr>
          <w:rFonts w:ascii="Garamond" w:hAnsi="Garamond"/>
          <w:b/>
          <w:sz w:val="24"/>
          <w:lang w:val="bg-BG"/>
        </w:rPr>
        <w:t xml:space="preserve"> на Област Кюстендил</w:t>
      </w:r>
      <w:r w:rsidR="00461D2F">
        <w:rPr>
          <w:rFonts w:ascii="Garamond" w:hAnsi="Garamond"/>
          <w:b/>
          <w:sz w:val="24"/>
          <w:lang w:val="bg-BG"/>
        </w:rPr>
        <w:t xml:space="preserve"> /</w:t>
      </w:r>
      <w:r>
        <w:rPr>
          <w:rFonts w:ascii="Garamond" w:hAnsi="Garamond"/>
          <w:b/>
          <w:sz w:val="24"/>
        </w:rPr>
        <w:t>I</w:t>
      </w:r>
      <w:r w:rsidR="00461D2F" w:rsidRPr="00A53AAF">
        <w:rPr>
          <w:rFonts w:ascii="Garamond" w:hAnsi="Garamond"/>
          <w:b/>
          <w:sz w:val="24"/>
          <w:lang w:val="bg-BG"/>
        </w:rPr>
        <w:t xml:space="preserve"> – </w:t>
      </w:r>
      <w:r w:rsidR="00461D2F" w:rsidRPr="00A53AAF">
        <w:rPr>
          <w:rFonts w:ascii="Garamond" w:hAnsi="Garamond"/>
          <w:b/>
          <w:sz w:val="24"/>
        </w:rPr>
        <w:t>XII</w:t>
      </w:r>
      <w:r w:rsidR="00461D2F">
        <w:rPr>
          <w:rFonts w:ascii="Garamond" w:hAnsi="Garamond"/>
          <w:b/>
          <w:sz w:val="24"/>
          <w:lang w:val="bg-BG"/>
        </w:rPr>
        <w:t>/</w:t>
      </w:r>
    </w:p>
    <w:p w:rsidR="003C2D4E" w:rsidRDefault="00D717C3" w:rsidP="003C2D4E">
      <w:pPr>
        <w:spacing w:line="360" w:lineRule="auto"/>
        <w:jc w:val="center"/>
        <w:rPr>
          <w:b/>
          <w:lang w:val="bg-BG"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774690" cy="2716530"/>
                <wp:effectExtent l="13970" t="7620" r="2540" b="0"/>
                <wp:docPr id="785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3830" y="0"/>
                            <a:ext cx="4330700" cy="628015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17855"/>
                            <a:ext cx="1443355" cy="1863725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60" y="2481580"/>
                            <a:ext cx="5764530" cy="215900"/>
                          </a:xfrm>
                          <a:prstGeom prst="rect">
                            <a:avLst/>
                          </a:prstGeom>
                          <a:solidFill>
                            <a:srgbClr val="A9D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36240" y="225425"/>
                            <a:ext cx="940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профилирана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4980" y="431800"/>
                            <a:ext cx="7842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подготовка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06850" y="225425"/>
                            <a:ext cx="1067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професионална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54170" y="431800"/>
                            <a:ext cx="7842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подготовка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210" y="637540"/>
                            <a:ext cx="6578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Бобов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дол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69415" y="63754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76805" y="63754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99460" y="63754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78020" y="63754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32730" y="63754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502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210" y="843280"/>
                            <a:ext cx="6508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Бобошево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08785" y="84328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15540" y="84328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88360" y="84328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26915" y="84328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71465" y="84328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210" y="1049655"/>
                            <a:ext cx="5740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Дупница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30045" y="104965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1440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37435" y="104965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1191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99460" y="104965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855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38650" y="104965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854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93360" y="104965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4340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210" y="1255395"/>
                            <a:ext cx="7861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Кочериново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8785" y="125539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15540" y="125539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99460" y="125539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26915" y="1255395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32730" y="125539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261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210" y="1461135"/>
                            <a:ext cx="7346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Кюстендил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30045" y="146113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1627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37435" y="146113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1269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299460" y="146113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876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99280" y="146113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1145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93360" y="146113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4917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210" y="1667510"/>
                            <a:ext cx="690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Невестино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08785" y="166751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15540" y="166751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88360" y="166751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26915" y="166751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32730" y="166751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210" y="1873250"/>
                            <a:ext cx="3105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Рила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08785" y="18732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15540" y="18732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CC115C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bg-BG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88360" y="187325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26915" y="187325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371465" y="18732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CC115C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bg-BG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210" y="2078990"/>
                            <a:ext cx="937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Сапарева баня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69415" y="207899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094A06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bg-BG"/>
                                </w:rPr>
                                <w:t>184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76805" y="207899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094A06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bg-BG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88360" y="207899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438650" y="207899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094A06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bg-BG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32730" y="207899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094A06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bg-BG"/>
                                </w:rPr>
                                <w:t>431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210" y="2285365"/>
                            <a:ext cx="6153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Трекляно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08785" y="228536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15540" y="228536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88360" y="2285365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26915" y="2285365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371465" y="228536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color w:val="000000"/>
                                  <w:sz w:val="24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210" y="2491105"/>
                            <a:ext cx="131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Област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Кюстендил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30045" y="249110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094A06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bg-BG"/>
                                </w:rPr>
                                <w:t>3715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337435" y="249110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094A06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bg-BG"/>
                                </w:rPr>
                                <w:t>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60090" y="249110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1959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399280" y="249110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094A06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bg-BG"/>
                                </w:rPr>
                                <w:t>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53990" y="2491105"/>
                            <a:ext cx="381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Pr="00CC115C" w:rsidRDefault="00203969">
                              <w:pPr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108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bg-BG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49730" y="117475"/>
                            <a:ext cx="280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I-IV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00835" y="323850"/>
                            <a:ext cx="355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клас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98065" y="117475"/>
                            <a:ext cx="389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V-VII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27275" y="323850"/>
                            <a:ext cx="317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клас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25520" y="9525"/>
                            <a:ext cx="923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VIII-XII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клас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53990" y="215900"/>
                            <a:ext cx="400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Общо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210" y="431800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69" w:rsidRDefault="0020396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33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383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3383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3106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837815" y="0"/>
                            <a:ext cx="1016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1263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43355" y="0"/>
                            <a:ext cx="4321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43355" y="0"/>
                            <a:ext cx="43211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7550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20574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20574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977005" y="0"/>
                            <a:ext cx="1016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847975" y="205740"/>
                            <a:ext cx="2287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847975" y="205740"/>
                            <a:ext cx="22879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178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525" y="617855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525" y="617855"/>
                            <a:ext cx="57550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525" y="823595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525" y="823595"/>
                            <a:ext cx="57550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525" y="1029970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25" y="1029970"/>
                            <a:ext cx="57550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525" y="1235710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525" y="1235710"/>
                            <a:ext cx="57550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525" y="1442085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25" y="1442085"/>
                            <a:ext cx="57550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525" y="1647825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525" y="1647825"/>
                            <a:ext cx="57550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525" y="1853565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853565"/>
                            <a:ext cx="57550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525" y="2059940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25" y="2059940"/>
                            <a:ext cx="57550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525" y="2265680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525" y="2265680"/>
                            <a:ext cx="57550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525" y="2471420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525" y="2471420"/>
                            <a:ext cx="57550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617855"/>
                            <a:ext cx="0" cy="20694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617855"/>
                            <a:ext cx="9525" cy="2069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33830" y="0"/>
                            <a:ext cx="0" cy="2687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33830" y="0"/>
                            <a:ext cx="9525" cy="2687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131060" y="9525"/>
                            <a:ext cx="0" cy="2677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31060" y="9525"/>
                            <a:ext cx="9525" cy="267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837815" y="9525"/>
                            <a:ext cx="0" cy="2677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837815" y="9525"/>
                            <a:ext cx="10160" cy="267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977005" y="215900"/>
                            <a:ext cx="0" cy="2471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977005" y="215900"/>
                            <a:ext cx="10160" cy="2471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126355" y="9525"/>
                            <a:ext cx="0" cy="2677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126355" y="9525"/>
                            <a:ext cx="9525" cy="267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525" y="2677795"/>
                            <a:ext cx="5755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525" y="2677795"/>
                            <a:ext cx="57550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755005" y="9525"/>
                            <a:ext cx="0" cy="2677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755005" y="9525"/>
                            <a:ext cx="9525" cy="267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268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268732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33830" y="268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33830" y="268732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131060" y="268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131060" y="268732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837815" y="268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837815" y="2687320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977005" y="268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977005" y="2687320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126355" y="268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126355" y="268732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755005" y="268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755005" y="268732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76453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764530" y="0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764530" y="205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764530" y="205740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764530" y="617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764530" y="617855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764530" y="8235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764530" y="823595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764530" y="1029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764530" y="1029970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764530" y="12357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764530" y="1235710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764530" y="1442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764530" y="1442085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764530" y="1647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64530" y="1647825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764530" y="1853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764530" y="1853565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764530" y="20599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764530" y="2059940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764530" y="22656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764530" y="2265680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764530" y="2471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764530" y="2471420"/>
                            <a:ext cx="10160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764530" y="26777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764530" y="2677795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29" editas="canvas" style="width:454.7pt;height:213.9pt;mso-position-horizontal-relative:char;mso-position-vertical-relative:line" coordsize="57746,2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7746;height:27165;visibility:visible;mso-wrap-style:square">
                  <v:fill o:detectmouseclick="t"/>
                  <v:path o:connecttype="none"/>
                </v:shape>
                <v:rect id="Rectangle 8" o:spid="_x0000_s1031" style="position:absolute;left:14338;width:43307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" fillcolor="#e2efda" stroked="f"/>
                <v:rect id="Rectangle 9" o:spid="_x0000_s1032" style="position:absolute;top:6178;width:14433;height:18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" fillcolor="#e2efda" stroked="f"/>
                <v:rect id="Rectangle 10" o:spid="_x0000_s1033" style="position:absolute;left:101;top:24815;width:5764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" fillcolor="#a9d08e" stroked="f"/>
                <v:rect id="Rectangle 11" o:spid="_x0000_s1034" style="position:absolute;left:29362;top:2254;width:94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профилирана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0149;top:4318;width:784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подготовка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40068;top:2254;width:1067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професионална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41541;top:4318;width:784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подготовка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292;top:6375;width:657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Бобов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дол</w:t>
                        </w:r>
                        <w:proofErr w:type="spellEnd"/>
                      </w:p>
                    </w:txbxContent>
                  </v:textbox>
                </v:rect>
                <v:rect id="Rectangle 16" o:spid="_x0000_s1039" style="position:absolute;left:16694;top:6375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180</w:t>
                        </w:r>
                      </w:p>
                    </w:txbxContent>
                  </v:textbox>
                </v:rect>
                <v:rect id="Rectangle 17" o:spid="_x0000_s1040" style="position:absolute;left:23768;top:6375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159</w:t>
                        </w:r>
                      </w:p>
                    </w:txbxContent>
                  </v:textbox>
                </v:rect>
                <v:rect id="Rectangle 18" o:spid="_x0000_s1041" style="position:absolute;left:32994;top:6375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119</w:t>
                        </w:r>
                      </w:p>
                    </w:txbxContent>
                  </v:textbox>
                </v:rect>
                <v:rect id="Rectangle 19" o:spid="_x0000_s1042" style="position:absolute;left:44780;top:6375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44</w:t>
                        </w:r>
                      </w:p>
                    </w:txbxContent>
                  </v:textbox>
                </v:rect>
                <v:rect id="Rectangle 20" o:spid="_x0000_s1043" style="position:absolute;left:53327;top:6375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502</w:t>
                        </w:r>
                      </w:p>
                    </w:txbxContent>
                  </v:textbox>
                </v:rect>
                <v:rect id="Rectangle 21" o:spid="_x0000_s1044" style="position:absolute;left:292;top:8432;width:6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Бобошево</w:t>
                        </w:r>
                        <w:proofErr w:type="spellEnd"/>
                      </w:p>
                    </w:txbxContent>
                  </v:textbox>
                </v:rect>
                <v:rect id="Rectangle 22" o:spid="_x0000_s1045" style="position:absolute;left:17087;top:8432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28</w:t>
                        </w:r>
                      </w:p>
                    </w:txbxContent>
                  </v:textbox>
                </v:rect>
                <v:rect id="Rectangle 23" o:spid="_x0000_s1046" style="position:absolute;left:24155;top:8432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26</w:t>
                        </w:r>
                      </w:p>
                    </w:txbxContent>
                  </v:textbox>
                </v:rect>
                <v:rect id="Rectangle 24" o:spid="_x0000_s1047" style="position:absolute;left:33883;top:8432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48" style="position:absolute;left:45269;top:8432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9" style="position:absolute;left:53714;top:8432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54</w:t>
                        </w:r>
                      </w:p>
                    </w:txbxContent>
                  </v:textbox>
                </v:rect>
                <v:rect id="Rectangle 27" o:spid="_x0000_s1050" style="position:absolute;left:292;top:10496;width:57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Дупница</w:t>
                        </w:r>
                      </w:p>
                    </w:txbxContent>
                  </v:textbox>
                </v:rect>
                <v:rect id="Rectangle 28" o:spid="_x0000_s1051" style="position:absolute;left:16300;top:10496;width:30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1440</w:t>
                        </w:r>
                      </w:p>
                    </w:txbxContent>
                  </v:textbox>
                </v:rect>
                <v:rect id="Rectangle 29" o:spid="_x0000_s1052" style="position:absolute;left:23374;top:10496;width:30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1191</w:t>
                        </w:r>
                      </w:p>
                    </w:txbxContent>
                  </v:textbox>
                </v:rect>
                <v:rect id="Rectangle 30" o:spid="_x0000_s1053" style="position:absolute;left:32994;top:10496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855</w:t>
                        </w:r>
                      </w:p>
                    </w:txbxContent>
                  </v:textbox>
                </v:rect>
                <v:rect id="Rectangle 31" o:spid="_x0000_s1054" style="position:absolute;left:44386;top:10496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854</w:t>
                        </w:r>
                      </w:p>
                    </w:txbxContent>
                  </v:textbox>
                </v:rect>
                <v:rect id="Rectangle 32" o:spid="_x0000_s1055" style="position:absolute;left:52933;top:10496;width:30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4340</w:t>
                        </w:r>
                      </w:p>
                    </w:txbxContent>
                  </v:textbox>
                </v:rect>
                <v:rect id="Rectangle 33" o:spid="_x0000_s1056" style="position:absolute;left:292;top:12553;width:786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Кочериново</w:t>
                        </w:r>
                        <w:proofErr w:type="spellEnd"/>
                      </w:p>
                    </w:txbxContent>
                  </v:textbox>
                </v:rect>
                <v:rect id="Rectangle 34" o:spid="_x0000_s1057" style="position:absolute;left:17087;top:12553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99</w:t>
                        </w:r>
                      </w:p>
                    </w:txbxContent>
                  </v:textbox>
                </v:rect>
                <v:rect id="Rectangle 35" o:spid="_x0000_s1058" style="position:absolute;left:24155;top:12553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53</w:t>
                        </w:r>
                      </w:p>
                    </w:txbxContent>
                  </v:textbox>
                </v:rect>
                <v:rect id="Rectangle 36" o:spid="_x0000_s1059" style="position:absolute;left:32994;top:12553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109</w:t>
                        </w:r>
                      </w:p>
                    </w:txbxContent>
                  </v:textbox>
                </v:rect>
                <v:rect id="Rectangle 37" o:spid="_x0000_s1060" style="position:absolute;left:45269;top:12553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1" style="position:absolute;left:53327;top:12553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261</w:t>
                        </w:r>
                      </w:p>
                    </w:txbxContent>
                  </v:textbox>
                </v:rect>
                <v:rect id="Rectangle 39" o:spid="_x0000_s1062" style="position:absolute;left:292;top:14611;width:73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Кюстендил</w:t>
                        </w:r>
                      </w:p>
                    </w:txbxContent>
                  </v:textbox>
                </v:rect>
                <v:rect id="Rectangle 40" o:spid="_x0000_s1063" style="position:absolute;left:16300;top:14611;width:30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1627</w:t>
                        </w:r>
                      </w:p>
                    </w:txbxContent>
                  </v:textbox>
                </v:rect>
                <v:rect id="Rectangle 41" o:spid="_x0000_s1064" style="position:absolute;left:23374;top:14611;width:30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Z6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CScZnr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1269</w:t>
                        </w:r>
                      </w:p>
                    </w:txbxContent>
                  </v:textbox>
                </v:rect>
                <v:rect id="Rectangle 42" o:spid="_x0000_s1065" style="position:absolute;left:32994;top:14611;width:22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876</w:t>
                        </w:r>
                      </w:p>
                    </w:txbxContent>
                  </v:textbox>
                </v:rect>
                <v:rect id="Rectangle 43" o:spid="_x0000_s1066" style="position:absolute;left:43992;top:14611;width:30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1145</w:t>
                        </w:r>
                      </w:p>
                    </w:txbxContent>
                  </v:textbox>
                </v:rect>
                <v:rect id="Rectangle 44" o:spid="_x0000_s1067" style="position:absolute;left:52933;top:14611;width:30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4917</w:t>
                        </w:r>
                      </w:p>
                    </w:txbxContent>
                  </v:textbox>
                </v:rect>
                <v:rect id="Rectangle 45" o:spid="_x0000_s1068" style="position:absolute;left:292;top:16675;width:690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Невестино</w:t>
                        </w:r>
                        <w:proofErr w:type="spellEnd"/>
                      </w:p>
                    </w:txbxContent>
                  </v:textbox>
                </v:rect>
                <v:rect id="Rectangle 46" o:spid="_x0000_s1069" style="position:absolute;left:17087;top:16675;width:153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87</w:t>
                        </w:r>
                      </w:p>
                    </w:txbxContent>
                  </v:textbox>
                </v:rect>
                <v:rect id="Rectangle 47" o:spid="_x0000_s1070" style="position:absolute;left:24155;top:16675;width:153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99</w:t>
                        </w:r>
                      </w:p>
                    </w:txbxContent>
                  </v:textbox>
                </v:rect>
                <v:rect id="Rectangle 48" o:spid="_x0000_s1071" style="position:absolute;left:33883;top:16675;width:50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9" o:spid="_x0000_s1072" style="position:absolute;left:45269;top:16675;width:50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73" style="position:absolute;left:53327;top:16675;width:22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186</w:t>
                        </w:r>
                      </w:p>
                    </w:txbxContent>
                  </v:textbox>
                </v:rect>
                <v:rect id="Rectangle 51" o:spid="_x0000_s1074" style="position:absolute;left:292;top:18732;width:3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Рила</w:t>
                        </w:r>
                        <w:proofErr w:type="spellEnd"/>
                      </w:p>
                    </w:txbxContent>
                  </v:textbox>
                </v:rect>
                <v:rect id="Rectangle 52" o:spid="_x0000_s1075" style="position:absolute;left:17087;top:18732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55</w:t>
                        </w:r>
                      </w:p>
                    </w:txbxContent>
                  </v:textbox>
                </v:rect>
                <v:rect id="Rectangle 53" o:spid="_x0000_s1076" style="position:absolute;left:24155;top:18732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Pr="00CC115C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  <w:lang w:val="bg-BG"/>
                          </w:rPr>
                          <w:t>6</w:t>
                        </w:r>
                      </w:p>
                    </w:txbxContent>
                  </v:textbox>
                </v:rect>
                <v:rect id="Rectangle 54" o:spid="_x0000_s1077" style="position:absolute;left:33883;top:18732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5" o:spid="_x0000_s1078" style="position:absolute;left:45269;top:18732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79" style="position:absolute;left:53714;top:18732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Pr="00CC115C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9</w:t>
                        </w:r>
                        <w:r>
                          <w:rPr>
                            <w:color w:val="000000"/>
                            <w:sz w:val="24"/>
                            <w:lang w:val="bg-BG"/>
                          </w:rPr>
                          <w:t>1</w:t>
                        </w:r>
                      </w:p>
                    </w:txbxContent>
                  </v:textbox>
                </v:rect>
                <v:rect id="Rectangle 57" o:spid="_x0000_s1080" style="position:absolute;left:292;top:20789;width:937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Сапарева баня</w:t>
                        </w:r>
                      </w:p>
                    </w:txbxContent>
                  </v:textbox>
                </v:rect>
                <v:rect id="Rectangle 58" o:spid="_x0000_s1081" style="position:absolute;left:16694;top:20789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62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vwH/s6kIyDXLwAAAP//AwBQSwECLQAUAAYACAAAACEA2+H2y+4AAACFAQAAEwAAAAAAAAAAAAAA&#10;AAAAAAAAW0NvbnRlbnRfVHlwZXNdLnhtbFBLAQItABQABgAIAAAAIQBa9CxbvwAAABUBAAALAAAA&#10;AAAAAAAAAAAAAB8BAABfcmVscy8ucmVsc1BLAQItABQABgAIAAAAIQDkVD62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Pr="00094A06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bg-BG"/>
                          </w:rPr>
                          <w:t>184</w:t>
                        </w:r>
                      </w:p>
                    </w:txbxContent>
                  </v:textbox>
                </v:rect>
                <v:rect id="Rectangle 59" o:spid="_x0000_s1082" style="position:absolute;left:23768;top:20789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8LcB9sAAAADc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Pr="00094A06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14</w:t>
                        </w:r>
                        <w:r>
                          <w:rPr>
                            <w:color w:val="000000"/>
                            <w:sz w:val="24"/>
                            <w:lang w:val="bg-BG"/>
                          </w:rPr>
                          <w:t>3</w:t>
                        </w:r>
                      </w:p>
                    </w:txbxContent>
                  </v:textbox>
                </v:rect>
                <v:rect id="Rectangle 60" o:spid="_x0000_s1083" style="position:absolute;left:33883;top:20789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1" o:spid="_x0000_s1084" style="position:absolute;left:44386;top:20789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Pr="00094A06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  <w:lang w:val="bg-BG"/>
                          </w:rPr>
                          <w:t>04</w:t>
                        </w:r>
                      </w:p>
                    </w:txbxContent>
                  </v:textbox>
                </v:rect>
                <v:rect id="Rectangle 62" o:spid="_x0000_s1085" style="position:absolute;left:53327;top:20789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Pr="00094A06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bg-BG"/>
                          </w:rPr>
                          <w:t>431</w:t>
                        </w:r>
                      </w:p>
                    </w:txbxContent>
                  </v:textbox>
                </v:rect>
                <v:rect id="Rectangle 63" o:spid="_x0000_s1086" style="position:absolute;left:292;top:22853;width:615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Трекляно</w:t>
                        </w:r>
                        <w:proofErr w:type="spellEnd"/>
                      </w:p>
                    </w:txbxContent>
                  </v:textbox>
                </v:rect>
                <v:rect id="Rectangle 64" o:spid="_x0000_s1087" style="position:absolute;left:17087;top:22853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15</w:t>
                        </w:r>
                      </w:p>
                    </w:txbxContent>
                  </v:textbox>
                </v:rect>
                <v:rect id="Rectangle 65" o:spid="_x0000_s1088" style="position:absolute;left:24155;top:22853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17</w:t>
                        </w:r>
                      </w:p>
                    </w:txbxContent>
                  </v:textbox>
                </v:rect>
                <v:rect id="Rectangle 66" o:spid="_x0000_s1089" style="position:absolute;left:33883;top:22853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7" o:spid="_x0000_s1090" style="position:absolute;left:45269;top:22853;width:5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8" o:spid="_x0000_s1091" style="position:absolute;left:53714;top:22853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color w:val="000000"/>
                            <w:sz w:val="24"/>
                          </w:rPr>
                          <w:t>32</w:t>
                        </w:r>
                      </w:p>
                    </w:txbxContent>
                  </v:textbox>
                </v:rect>
                <v:rect id="Rectangle 69" o:spid="_x0000_s1092" style="position:absolute;left:292;top:24911;width:1312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Област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 Кюстендил</w:t>
                        </w:r>
                      </w:p>
                    </w:txbxContent>
                  </v:textbox>
                </v:rect>
                <v:rect id="Rectangle 70" o:spid="_x0000_s1093" style="position:absolute;left:16300;top:24911;width:30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Pr="00094A06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lang w:val="bg-BG"/>
                          </w:rPr>
                          <w:t>3715</w:t>
                        </w:r>
                      </w:p>
                    </w:txbxContent>
                  </v:textbox>
                </v:rect>
                <v:rect id="Rectangle 71" o:spid="_x0000_s1094" style="position:absolute;left:23374;top:24911;width:30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Pr="00094A06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29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lang w:val="bg-BG"/>
                          </w:rPr>
                          <w:t>93</w:t>
                        </w:r>
                      </w:p>
                    </w:txbxContent>
                  </v:textbox>
                </v:rect>
                <v:rect id="Rectangle 72" o:spid="_x0000_s1095" style="position:absolute;left:32600;top:24911;width:30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1959</w:t>
                        </w:r>
                      </w:p>
                    </w:txbxContent>
                  </v:textbox>
                </v:rect>
                <v:rect id="Rectangle 73" o:spid="_x0000_s1096" style="position:absolute;left:43992;top:24911;width:30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Pr="00094A06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lang w:val="bg-BG"/>
                          </w:rPr>
                          <w:t>2147</w:t>
                        </w:r>
                      </w:p>
                    </w:txbxContent>
                  </v:textbox>
                </v:rect>
                <v:rect id="Rectangle 74" o:spid="_x0000_s1097" style="position:absolute;left:52539;top:24911;width:381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Pr="00CC115C" w:rsidRDefault="0020396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108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lang w:val="bg-BG"/>
                          </w:rPr>
                          <w:t>14</w:t>
                        </w:r>
                      </w:p>
                    </w:txbxContent>
                  </v:textbox>
                </v:rect>
                <v:rect id="Rectangle 75" o:spid="_x0000_s1098" style="position:absolute;left:16497;top:1174;width:280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I-IV</w:t>
                        </w:r>
                      </w:p>
                    </w:txbxContent>
                  </v:textbox>
                </v:rect>
                <v:rect id="Rectangle 76" o:spid="_x0000_s1099" style="position:absolute;left:16008;top:3238;width:35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ml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Ki+ml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клас</w:t>
                        </w:r>
                        <w:proofErr w:type="spellEnd"/>
                      </w:p>
                    </w:txbxContent>
                  </v:textbox>
                </v:rect>
                <v:rect id="Rectangle 77" o:spid="_x0000_s1100" style="position:absolute;left:22980;top:1174;width:389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3X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2vT&#10;mXQE5PYNAAD//wMAUEsBAi0AFAAGAAgAAAAhANvh9svuAAAAhQEAABMAAAAAAAAAAAAAAAAAAAAA&#10;AFtDb250ZW50X1R5cGVzXS54bWxQSwECLQAUAAYACAAAACEAWvQsW78AAAAVAQAACwAAAAAAAAAA&#10;AAAAAAAfAQAAX3JlbHMvLnJlbHNQSwECLQAUAAYACAAAACEAOxR9170AAADcAAAADwAAAAAAAAAA&#10;AAAAAAAHAgAAZHJzL2Rvd25yZXYueG1sUEsFBgAAAAADAAMAtwAAAPE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V-VII</w:t>
                        </w:r>
                      </w:p>
                    </w:txbxContent>
                  </v:textbox>
                </v:rect>
                <v:rect id="Rectangle 78" o:spid="_x0000_s1101" style="position:absolute;left:23272;top:3238;width:317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клас</w:t>
                        </w:r>
                        <w:proofErr w:type="spellEnd"/>
                      </w:p>
                    </w:txbxContent>
                  </v:textbox>
                </v:rect>
                <v:rect id="Rectangle 79" o:spid="_x0000_s1102" style="position:absolute;left:35255;top:95;width:923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<v:textbox style="mso-fit-shape-to-text:t" inset="0,0,0,0">
                    <w:txbxContent>
                      <w:p w:rsidR="00203969" w:rsidRDefault="00203969"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VIII-XII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клас</w:t>
                        </w:r>
                        <w:proofErr w:type="spellEnd"/>
                      </w:p>
                    </w:txbxContent>
                  </v:textbox>
                </v:rect>
                <v:rect id="Rectangle 80" o:spid="_x0000_s1103" style="position:absolute;left:52539;top:2159;width:400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Общо</w:t>
                        </w:r>
                        <w:proofErr w:type="spellEnd"/>
                      </w:p>
                    </w:txbxContent>
                  </v:textbox>
                </v:rect>
                <v:rect id="Rectangle 81" o:spid="_x0000_s1104" style="position:absolute;left:292;top:4318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<v:textbox style="mso-fit-shape-to-text:t" inset="0,0,0,0">
                    <w:txbxContent>
                      <w:p w:rsidR="00203969" w:rsidRDefault="00203969"/>
                    </w:txbxContent>
                  </v:textbox>
                </v:rect>
                <v:line id="Line 82" o:spid="_x0000_s1105" style="position:absolute;visibility:visible;mso-wrap-style:square" from="0,0" to="14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L8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Bz4cvzHAAAA3AAA&#10;AA8AAAAAAAAAAAAAAAAABwIAAGRycy9kb3ducmV2LnhtbFBLBQYAAAAAAwADALcAAAD7AgAAAAA=&#10;" strokecolor="#d4d4d4" strokeweight="0"/>
                <v:rect id="Rectangle 83" o:spid="_x0000_s1106" style="position:absolute;width:1433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B/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t/wQf8MAAADcAAAADwAA&#10;AAAAAAAAAAAAAAAHAgAAZHJzL2Rvd25yZXYueG1sUEsFBgAAAAADAAMAtwAAAPcCAAAAAA==&#10;" fillcolor="#d4d4d4" stroked="f"/>
                <v:rect id="Rectangle 84" o:spid="_x0000_s1107" style="position:absolute;left:14338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Xk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FLIf/M+kIyMUdAAD//wMAUEsBAi0AFAAGAAgAAAAhANvh9svuAAAAhQEAABMAAAAAAAAAAAAA&#10;AAAAAAAAAFtDb250ZW50X1R5cGVzXS54bWxQSwECLQAUAAYACAAAACEAWvQsW78AAAAVAQAACwAA&#10;AAAAAAAAAAAAAAAfAQAAX3JlbHMvLnJlbHNQSwECLQAUAAYACAAAACEA2LC15MMAAADcAAAADwAA&#10;AAAAAAAAAAAAAAAHAgAAZHJzL2Rvd25yZXYueG1sUEsFBgAAAAADAAMAtwAAAPcCAAAAAA==&#10;" fillcolor="#d4d4d4" stroked="f"/>
                <v:rect id="Rectangle 85" o:spid="_x0000_s1108" style="position:absolute;left:21310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uT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ywLuZ9IRkOs/AAAA//8DAFBLAQItABQABgAIAAAAIQDb4fbL7gAAAIUBAAATAAAAAAAAAAAA&#10;AAAAAAAAAABbQ29udGVudF9UeXBlc10ueG1sUEsBAi0AFAAGAAgAAAAhAFr0LFu/AAAAFQEAAAsA&#10;AAAAAAAAAAAAAAAAHwEAAF9yZWxzLy5yZWxzUEsBAi0AFAAGAAgAAAAhAChiK5PEAAAA3AAAAA8A&#10;AAAAAAAAAAAAAAAABwIAAGRycy9kb3ducmV2LnhtbFBLBQYAAAAAAwADALcAAAD4AgAAAAA=&#10;" fillcolor="#d4d4d4" stroked="f"/>
                <v:rect id="Rectangle 86" o:spid="_x0000_s1109" style="position:absolute;left:28378;width:10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<v:rect id="Rectangle 87" o:spid="_x0000_s1110" style="position:absolute;left:51263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p6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WpjPpCMjyBgAA//8DAFBLAQItABQABgAIAAAAIQDb4fbL7gAAAIUBAAATAAAAAAAAAAAAAAAA&#10;AAAAAABbQ29udGVudF9UeXBlc10ueG1sUEsBAi0AFAAGAAgAAAAhAFr0LFu/AAAAFQEAAAsAAAAA&#10;AAAAAAAAAAAAHwEAAF9yZWxzLy5yZWxzUEsBAi0AFAAGAAgAAAAhADaxGnrBAAAA3AAAAA8AAAAA&#10;AAAAAAAAAAAABwIAAGRycy9kb3ducmV2LnhtbFBLBQYAAAAAAwADALcAAAD1AgAAAAA=&#10;" fillcolor="#d4d4d4" stroked="f"/>
                <v:line id="Line 88" o:spid="_x0000_s1111" style="position:absolute;visibility:visible;mso-wrap-style:square" from="14433,0" to="576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" strokeweight="0"/>
                <v:rect id="Rectangle 89" o:spid="_x0000_s1112" style="position:absolute;left:14433;width:4321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V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fnpTDoCcnoDAAD//wMAUEsBAi0AFAAGAAgAAAAhANvh9svuAAAAhQEAABMAAAAAAAAAAAAA&#10;AAAAAAAAAFtDb250ZW50X1R5cGVzXS54bWxQSwECLQAUAAYACAAAACEAWvQsW78AAAAVAQAACwAA&#10;AAAAAAAAAAAAAAAfAQAAX3JlbHMvLnJlbHNQSwECLQAUAAYACAAAACEA5uaR1cMAAADcAAAADwAA&#10;AAAAAAAAAAAAAAAHAgAAZHJzL2Rvd25yZXYueG1sUEsFBgAAAAADAAMAtwAAAPcCAAAAAA==&#10;" fillcolor="black" stroked="f"/>
                <v:rect id="Rectangle 90" o:spid="_x0000_s1113" style="position:absolute;left:57550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n9wwAAANw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FHNoTHmXQE5PwPAAD//wMAUEsBAi0AFAAGAAgAAAAhANvh9svuAAAAhQEAABMAAAAAAAAAAAAA&#10;AAAAAAAAAFtDb250ZW50X1R5cGVzXS54bWxQSwECLQAUAAYACAAAACEAWvQsW78AAAAVAQAACwAA&#10;AAAAAAAAAAAAAAAfAQAAX3JlbHMvLnJlbHNQSwECLQAUAAYACAAAACEAOWAp/cMAAADcAAAADwAA&#10;AAAAAAAAAAAAAAAHAgAAZHJzL2Rvd25yZXYueG1sUEsFBgAAAAADAAMAtwAAAPcCAAAAAA==&#10;" fillcolor="#d4d4d4" stroked="f"/>
                <v:line id="Line 91" o:spid="_x0000_s1114" style="position:absolute;visibility:visible;mso-wrap-style:square" from="0,2057" to="95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<v:rect id="Rectangle 92" o:spid="_x0000_s1115" style="position:absolute;top:2057;width:95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<v:rect id="Rectangle 93" o:spid="_x0000_s1116" style="position:absolute;left:39770;width:10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l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" fillcolor="#d4d4d4" stroked="f"/>
                <v:line id="Line 94" o:spid="_x0000_s1117" style="position:absolute;visibility:visible;mso-wrap-style:square" from="28479,2057" to="5135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/gwwAAANw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JxMoS/M/EIyPkLAAD//wMAUEsBAi0AFAAGAAgAAAAhANvh9svuAAAAhQEAABMAAAAAAAAAAAAA&#10;AAAAAAAAAFtDb250ZW50X1R5cGVzXS54bWxQSwECLQAUAAYACAAAACEAWvQsW78AAAAVAQAACwAA&#10;AAAAAAAAAAAAAAAfAQAAX3JlbHMvLnJlbHNQSwECLQAUAAYACAAAACEAmLof4MMAAADcAAAADwAA&#10;AAAAAAAAAAAAAAAHAgAAZHJzL2Rvd25yZXYueG1sUEsFBgAAAAADAAMAtwAAAPcCAAAAAA==&#10;" strokeweight="0"/>
                <v:rect id="Rectangle 95" o:spid="_x0000_s1118" style="position:absolute;left:28479;top:2057;width:2287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w6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fCiRnA7k46AnF4BAAD//wMAUEsBAi0AFAAGAAgAAAAhANvh9svuAAAAhQEAABMAAAAAAAAA&#10;AAAAAAAAAAAAAFtDb250ZW50X1R5cGVzXS54bWxQSwECLQAUAAYACAAAACEAWvQsW78AAAAVAQAA&#10;CwAAAAAAAAAAAAAAAAAfAQAAX3JlbHMvLnJlbHNQSwECLQAUAAYACAAAACEABkOsOsYAAADcAAAA&#10;DwAAAAAAAAAAAAAAAAAHAgAAZHJzL2Rvd25yZXYueG1sUEsFBgAAAAADAAMAtwAAAPoCAAAAAA==&#10;" fillcolor="black" stroked="f"/>
                <v:line id="Line 96" o:spid="_x0000_s1119" style="position:absolute;visibility:visible;mso-wrap-style:square" from="0,0" to="0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7lxgAAANw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ZACPM/EIyPEdAAD//wMAUEsBAi0AFAAGAAgAAAAhANvh9svuAAAAhQEAABMAAAAAAAAA&#10;AAAAAAAAAAAAAFtDb250ZW50X1R5cGVzXS54bWxQSwECLQAUAAYACAAAACEAWvQsW78AAAAVAQAA&#10;CwAAAAAAAAAAAAAAAAAfAQAAX3JlbHMvLnJlbHNQSwECLQAUAAYACAAAACEA/Sju5cYAAADcAAAA&#10;DwAAAAAAAAAAAAAAAAAHAgAAZHJzL2Rvd25yZXYueG1sUEsFBgAAAAADAAMAtwAAAPoCAAAAAA==&#10;" strokecolor="#d4d4d4" strokeweight="0"/>
                <v:rect id="Rectangle 97" o:spid="_x0000_s1120" style="position:absolute;width:95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Bg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W06k46AXL8BAAD//wMAUEsBAi0AFAAGAAgAAAAhANvh9svuAAAAhQEAABMAAAAAAAAAAAAAAAAA&#10;AAAAAFtDb250ZW50X1R5cGVzXS54bWxQSwECLQAUAAYACAAAACEAWvQsW78AAAAVAQAACwAAAAAA&#10;AAAAAAAAAAAfAQAAX3JlbHMvLnJlbHNQSwECLQAUAAYACAAAACEAqFqAYMAAAADcAAAADwAAAAAA&#10;AAAAAAAAAAAHAgAAZHJzL2Rvd25yZXYueG1sUEsFBgAAAAADAAMAtwAAAPQCAAAAAA==&#10;" fillcolor="#d4d4d4" stroked="f"/>
                <v:line id="Line 98" o:spid="_x0000_s1121" style="position:absolute;visibility:visible;mso-wrap-style:square" from="95,6178" to="57645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Xl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" strokeweight="0"/>
                <v:rect id="Rectangle 99" o:spid="_x0000_s1122" style="position:absolute;left:95;top:6178;width:5755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line id="Line 100" o:spid="_x0000_s1123" style="position:absolute;visibility:visible;mso-wrap-style:square" from="95,8235" to="57645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8+xQAAANw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" strokeweight="0"/>
                <v:rect id="Rectangle 101" o:spid="_x0000_s1124" style="position:absolute;left:95;top:8235;width:5755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line id="Line 102" o:spid="_x0000_s1125" style="position:absolute;visibility:visible;mso-wrap-style:square" from="95,10299" to="57645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TS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P3GtNLEAAAA3AAAAA8A&#10;AAAAAAAAAAAAAAAABwIAAGRycy9kb3ducmV2LnhtbFBLBQYAAAAAAwADALcAAAD4AgAAAAA=&#10;" strokeweight="0"/>
                <v:rect id="Rectangle 103" o:spid="_x0000_s1126" style="position:absolute;left:95;top:10299;width:5755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line id="Line 104" o:spid="_x0000_s1127" style="position:absolute;visibility:visible;mso-wrap-style:square" from="95,12357" to="57645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k9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ofwdyYeATl/AgAA//8DAFBLAQItABQABgAIAAAAIQDb4fbL7gAAAIUBAAATAAAAAAAAAAAA&#10;AAAAAAAAAABbQ29udGVudF9UeXBlc10ueG1sUEsBAi0AFAAGAAgAAAAhAFr0LFu/AAAAFQEAAAsA&#10;AAAAAAAAAAAAAAAAHwEAAF9yZWxzLy5yZWxzUEsBAi0AFAAGAAgAAAAhAB1jiT3EAAAA3AAAAA8A&#10;AAAAAAAAAAAAAAAABwIAAGRycy9kb3ducmV2LnhtbFBLBQYAAAAAAwADALcAAAD4AgAAAAA=&#10;" strokeweight="0"/>
                <v:rect id="Rectangle 105" o:spid="_x0000_s1128" style="position:absolute;left:95;top:12357;width:5755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line id="Line 106" o:spid="_x0000_s1129" style="position:absolute;visibility:visible;mso-wrap-style:square" from="95,14420" to="57645,1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" strokeweight="0"/>
                <v:rect id="Rectangle 107" o:spid="_x0000_s1130" style="position:absolute;left:95;top:14420;width:5755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line id="Line 108" o:spid="_x0000_s1131" style="position:absolute;visibility:visible;mso-wrap-style:square" from="95,16478" to="57645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M4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FP4OxOPgFz8AgAA//8DAFBLAQItABQABgAIAAAAIQDb4fbL7gAAAIUBAAATAAAAAAAAAAAA&#10;AAAAAAAAAABbQ29udGVudF9UeXBlc10ueG1sUEsBAi0AFAAGAAgAAAAhAFr0LFu/AAAAFQEAAAsA&#10;AAAAAAAAAAAAAAAAHwEAAF9yZWxzLy5yZWxzUEsBAi0AFAAGAAgAAAAhAJwugzjEAAAA3AAAAA8A&#10;AAAAAAAAAAAAAAAABwIAAGRycy9kb3ducmV2LnhtbFBLBQYAAAAAAwADALcAAAD4AgAAAAA=&#10;" strokeweight="0"/>
                <v:rect id="Rectangle 109" o:spid="_x0000_s1132" style="position:absolute;left:95;top:16478;width:5755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line id="Line 110" o:spid="_x0000_s1133" style="position:absolute;visibility:visible;mso-wrap-style:square" from="95,18535" to="57645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WD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DFP4OxOPgFz8AgAA//8DAFBLAQItABQABgAIAAAAIQDb4fbL7gAAAIUBAAATAAAAAAAAAAAA&#10;AAAAAAAAAABbQ29udGVudF9UeXBlc10ueG1sUEsBAi0AFAAGAAgAAAAhAFr0LFu/AAAAFQEAAAsA&#10;AAAAAAAAAAAAAAAAHwEAAF9yZWxzLy5yZWxzUEsBAi0AFAAGAAgAAAAhAKw0RYPEAAAA3AAAAA8A&#10;AAAAAAAAAAAAAAAABwIAAGRycy9kb3ducmV2LnhtbFBLBQYAAAAAAwADALcAAAD4AgAAAAA=&#10;" strokeweight="0"/>
                <v:rect id="Rectangle 111" o:spid="_x0000_s1134" style="position:absolute;left:95;top:18535;width:5755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v:line id="Line 112" o:spid="_x0000_s1135" style="position:absolute;visibility:visible;mso-wrap-style:square" from="95,20599" to="57645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5v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DOqfm/EAAAA3AAAAA8A&#10;AAAAAAAAAAAAAAAABwIAAGRycy9kb3ducmV2LnhtbFBLBQYAAAAAAwADALcAAAD4AgAAAAA=&#10;" strokeweight="0"/>
                <v:rect id="Rectangle 113" o:spid="_x0000_s1136" style="position:absolute;left:95;top:20599;width:5755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<v:line id="Line 114" o:spid="_x0000_s1137" style="position:absolute;visibility:visible;mso-wrap-style:square" from="95,22656" to="57645,2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OA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0NIbnmXgE5OIBAAD//wMAUEsBAi0AFAAGAAgAAAAhANvh9svuAAAAhQEAABMAAAAAAAAAAAAA&#10;AAAAAAAAAFtDb250ZW50X1R5cGVzXS54bWxQSwECLQAUAAYACAAAACEAWvQsW78AAAAVAQAACwAA&#10;AAAAAAAAAAAAAAAfAQAAX3JlbHMvLnJlbHNQSwECLQAUAAYACAAAACEA0w9DgMMAAADcAAAADwAA&#10;AAAAAAAAAAAAAAAHAgAAZHJzL2Rvd25yZXYueG1sUEsFBgAAAAADAAMAtwAAAPcCAAAAAA==&#10;" strokeweight="0"/>
                <v:rect id="Rectangle 115" o:spid="_x0000_s1138" style="position:absolute;left:95;top:22656;width:5755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<v:line id="Line 116" o:spid="_x0000_s1139" style="position:absolute;visibility:visible;mso-wrap-style:square" from="95,24714" to="57645,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hs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pBOk7heSYeATl/AAAA//8DAFBLAQItABQABgAIAAAAIQDb4fbL7gAAAIUBAAATAAAAAAAAAAAA&#10;AAAAAAAAAABbQ29udGVudF9UeXBlc10ueG1sUEsBAi0AFAAGAAgAAAAhAFr0LFu/AAAAFQEAAAsA&#10;AAAAAAAAAAAAAAAAHwEAAF9yZWxzLy5yZWxzUEsBAi0AFAAGAAgAAAAhAEyReGzEAAAA3AAAAA8A&#10;AAAAAAAAAAAAAAAABwIAAGRycy9kb3ducmV2LnhtbFBLBQYAAAAAAwADALcAAAD4AgAAAAA=&#10;" strokeweight="0"/>
                <v:rect id="Rectangle 117" o:spid="_x0000_s1140" style="position:absolute;left:95;top:24714;width:5755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line id="Line 118" o:spid="_x0000_s1141" style="position:absolute;visibility:visible;mso-wrap-style:square" from="0,6178" to="0,2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mF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" strokeweight="0"/>
                <v:rect id="Rectangle 119" o:spid="_x0000_s1142" style="position:absolute;top:6178;width:95;height:20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line id="Line 120" o:spid="_x0000_s1143" style="position:absolute;visibility:visible;mso-wrap-style:square" from="14338,0" to="14338,2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Ne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1g8pbC/5l4BOT8DgAA//8DAFBLAQItABQABgAIAAAAIQDb4fbL7gAAAIUBAAATAAAAAAAAAAAA&#10;AAAAAAAAAABbQ29udGVudF9UeXBlc10ueG1sUEsBAi0AFAAGAAgAAAAhAFr0LFu/AAAAFQEAAAsA&#10;AAAAAAAAAAAAAAAAHwEAAF9yZWxzLy5yZWxzUEsBAi0AFAAGAAgAAAAhACnt017EAAAA3AAAAA8A&#10;AAAAAAAAAAAAAAAABwIAAGRycy9kb3ducmV2LnhtbFBLBQYAAAAAAwADALcAAAD4AgAAAAA=&#10;" strokeweight="0"/>
                <v:rect id="Rectangle 121" o:spid="_x0000_s1144" style="position:absolute;left:14338;width:95;height:26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line id="Line 122" o:spid="_x0000_s1145" style="position:absolute;visibility:visible;mso-wrap-style:square" from="21310,95" to="21310,2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iy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LZz6LLEAAAA3AAAAA8A&#10;AAAAAAAAAAAAAAAABwIAAGRycy9kb3ducmV2LnhtbFBLBQYAAAAAAwADALcAAAD4AgAAAAA=&#10;" strokeweight="0"/>
                <v:rect id="Rectangle 123" o:spid="_x0000_s1146" style="position:absolute;left:21310;top:95;width:95;height:2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line id="Line 124" o:spid="_x0000_s1147" style="position:absolute;visibility:visible;mso-wrap-style:square" from="28378,95" to="28378,2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Vd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" strokeweight="0"/>
                <v:rect id="Rectangle 125" o:spid="_x0000_s1148" style="position:absolute;left:28378;top:95;width:101;height:2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<v:line id="Line 126" o:spid="_x0000_s1149" style="position:absolute;visibility:visible;mso-wrap-style:square" from="39770,2159" to="39770,2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6x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" strokeweight="0"/>
                <v:rect id="Rectangle 127" o:spid="_x0000_s1150" style="position:absolute;left:39770;top:2159;width:101;height:24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<v:line id="Line 128" o:spid="_x0000_s1151" style="position:absolute;visibility:visible;mso-wrap-style:square" from="51263,95" to="51263,2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9Y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" strokeweight="0"/>
                <v:rect id="Rectangle 129" o:spid="_x0000_s1152" style="position:absolute;left:51263;top:95;width:95;height:2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<v:line id="Line 130" o:spid="_x0000_s1153" style="position:absolute;visibility:visible;mso-wrap-style:square" from="95,26777" to="57645,2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6Aj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1g8pbC/5l4BOT8DgAA//8DAFBLAQItABQABgAIAAAAIQDb4fbL7gAAAIUBAAATAAAAAAAAAAAA&#10;AAAAAAAAAABbQ29udGVudF9UeXBlc10ueG1sUEsBAi0AFAAGAAgAAAAhAFr0LFu/AAAAFQEAAAsA&#10;AAAAAAAAAAAAAAAAHwEAAF9yZWxzLy5yZWxzUEsBAi0AFAAGAAgAAAAhAHHroCPEAAAA3AAAAA8A&#10;AAAAAAAAAAAAAAAABwIAAGRycy9kb3ducmV2LnhtbFBLBQYAAAAAAwADALcAAAD4AgAAAAA=&#10;" strokeweight="0"/>
                <v:rect id="Rectangle 131" o:spid="_x0000_s1154" style="position:absolute;left:95;top:26777;width:5755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<v:line id="Line 132" o:spid="_x0000_s1155" style="position:absolute;visibility:visible;mso-wrap-style:square" from="57550,95" to="57550,2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vP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" strokeweight="0"/>
                <v:rect id="Rectangle 133" o:spid="_x0000_s1156" style="position:absolute;left:57550;top:95;width:95;height:2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<v:line id="Line 134" o:spid="_x0000_s1157" style="position:absolute;visibility:visible;mso-wrap-style:square" from="0,26873" to="6,2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zJ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" strokecolor="#d4d4d4" strokeweight="0"/>
                <v:rect id="Rectangle 135" o:spid="_x0000_s1158" style="position:absolute;top:26873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hJ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CDjCEnEAAAA3AAAAA8A&#10;AAAAAAAAAAAAAAAABwIAAGRycy9kb3ducmV2LnhtbFBLBQYAAAAAAwADALcAAAD4AgAAAAA=&#10;" fillcolor="#d4d4d4" stroked="f"/>
                <v:line id="Line 136" o:spid="_x0000_s1159" style="position:absolute;visibility:visible;mso-wrap-style:square" from="14338,26873" to="14344,2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cl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GtCVyXHAAAA3AAA&#10;AA8AAAAAAAAAAAAAAAAABwIAAGRycy9kb3ducmV2LnhtbFBLBQYAAAAAAwADALcAAAD7AgAAAAA=&#10;" strokecolor="#d4d4d4" strokeweight="0"/>
                <v:rect id="Rectangle 137" o:spid="_x0000_s1160" style="position:absolute;left:14338;top:26873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g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PjA5oMAAAADcAAAADwAAAAAA&#10;AAAAAAAAAAAHAgAAZHJzL2Rvd25yZXYueG1sUEsFBgAAAAADAAMAtwAAAPQCAAAAAA==&#10;" fillcolor="#d4d4d4" stroked="f"/>
                <v:line id="Line 138" o:spid="_x0000_s1161" style="position:absolute;visibility:visible;mso-wrap-style:square" from="21310,26873" to="21316,2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M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dZFmzMkAAADc&#10;AAAADwAAAAAAAAAAAAAAAAAHAgAAZHJzL2Rvd25yZXYueG1sUEsFBgAAAAADAAMAtwAAAP0CAAAA&#10;AA==&#10;" strokecolor="#d4d4d4" strokeweight="0"/>
                <v:rect id="Rectangle 139" o:spid="_x0000_s1162" style="position:absolute;left:21310;top:26873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N7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/z05l0BOT6DwAA//8DAFBLAQItABQABgAIAAAAIQDb4fbL7gAAAIUBAAATAAAAAAAAAAAAAAAA&#10;AAAAAABbQ29udGVudF9UeXBlc10ueG1sUEsBAi0AFAAGAAgAAAAhAFr0LFu/AAAAFQEAAAsAAAAA&#10;AAAAAAAAAAAAHwEAAF9yZWxzLy5yZWxzUEsBAi0AFAAGAAgAAAAhAEWfo3vBAAAA3AAAAA8AAAAA&#10;AAAAAAAAAAAABwIAAGRycy9kb3ducmV2LnhtbFBLBQYAAAAAAwADALcAAAD1AgAAAAA=&#10;" fillcolor="#d4d4d4" stroked="f"/>
                <v:line id="Line 140" o:spid="_x0000_s1163" style="position:absolute;visibility:visible;mso-wrap-style:square" from="28378,26873" to="28384,2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<v:rect id="Rectangle 141" o:spid="_x0000_s1164" style="position:absolute;left:28378;top:2687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<v:line id="Line 142" o:spid="_x0000_s1165" style="position:absolute;visibility:visible;mso-wrap-style:square" from="39770,26873" to="39776,2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7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" strokecolor="#d4d4d4" strokeweight="0"/>
                <v:rect id="Rectangle 143" o:spid="_x0000_s1166" style="position:absolute;left:39770;top:2687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4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DqkpXjEAAAA3AAAAA8A&#10;AAAAAAAAAAAAAAAABwIAAGRycy9kb3ducmV2LnhtbFBLBQYAAAAAAwADALcAAAD4AgAAAAA=&#10;" fillcolor="#d4d4d4" stroked="f"/>
                <v:line id="Line 144" o:spid="_x0000_s1167" style="position:absolute;visibility:visible;mso-wrap-style:square" from="51263,26873" to="51269,2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oU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HEF+hTHAAAA3AAA&#10;AA8AAAAAAAAAAAAAAAAABwIAAGRycy9kb3ducmV2LnhtbFBLBQYAAAAAAwADALcAAAD7AgAAAAA=&#10;" strokecolor="#d4d4d4" strokeweight="0"/>
                <v:rect id="Rectangle 145" o:spid="_x0000_s1168" style="position:absolute;left:51263;top:26873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6U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khfweyYdAbn8AQAA//8DAFBLAQItABQABgAIAAAAIQDb4fbL7gAAAIUBAAATAAAAAAAAAAAA&#10;AAAAAAAAAABbQ29udGVudF9UeXBlc10ueG1sUEsBAi0AFAAGAAgAAAAhAFr0LFu/AAAAFQEAAAsA&#10;AAAAAAAAAAAAAAAAHwEAAF9yZWxzLy5yZWxzUEsBAi0AFAAGAAgAAAAhAKU6npTEAAAA3AAAAA8A&#10;AAAAAAAAAAAAAAAABwIAAGRycy9kb3ducmV2LnhtbFBLBQYAAAAAAwADALcAAAD4AgAAAAA=&#10;" fillcolor="#d4d4d4" stroked="f"/>
                <v:line id="Line 146" o:spid="_x0000_s1169" style="position:absolute;visibility:visible;mso-wrap-style:square" from="57550,26873" to="57556,2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H4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O6bwfjHAAAA3AAA&#10;AA8AAAAAAAAAAAAAAAAABwIAAGRycy9kb3ducmV2LnhtbFBLBQYAAAAAAwADALcAAAD7AgAAAAA=&#10;" strokecolor="#d4d4d4" strokeweight="0"/>
                <v:rect id="Rectangle 147" o:spid="_x0000_s1170" style="position:absolute;left:57550;top:26873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99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9r05l0BOT6DwAA//8DAFBLAQItABQABgAIAAAAIQDb4fbL7gAAAIUBAAATAAAAAAAAAAAAAAAA&#10;AAAAAABbQ29udGVudF9UeXBlc10ueG1sUEsBAi0AFAAGAAgAAAAhAFr0LFu/AAAAFQEAAAsAAAAA&#10;AAAAAAAAAAAAHwEAAF9yZWxzLy5yZWxzUEsBAi0AFAAGAAgAAAAhALvpr33BAAAA3AAAAA8AAAAA&#10;AAAAAAAAAAAABwIAAGRycy9kb3ducmV2LnhtbFBLBQYAAAAAAwADALcAAAD1AgAAAAA=&#10;" fillcolor="#d4d4d4" stroked="f"/>
                <v:line id="Line 148" o:spid="_x0000_s1171" style="position:absolute;visibility:visible;mso-wrap-style:square" from="57645,0" to="576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AR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" strokecolor="#d4d4d4" strokeweight="0"/>
                <v:rect id="Rectangle 149" o:spid="_x0000_s1172" style="position:absolute;left:57645;width:10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/z05l0BOT6DwAA//8DAFBLAQItABQABgAIAAAAIQDb4fbL7gAAAIUBAAATAAAAAAAAAAAAAAAA&#10;AAAAAABbQ29udGVudF9UeXBlc10ueG1sUEsBAi0AFAAGAAgAAAAhAFr0LFu/AAAAFQEAAAsAAAAA&#10;AAAAAAAAAAAAHwEAAF9yZWxzLy5yZWxzUEsBAi0AFAAGAAgAAAAhAIvzacbBAAAA3AAAAA8AAAAA&#10;AAAAAAAAAAAABwIAAGRycy9kb3ducmV2LnhtbFBLBQYAAAAAAwADALcAAAD1AgAAAAA=&#10;" fillcolor="#d4d4d4" stroked="f"/>
                <v:line id="Line 150" o:spid="_x0000_s1173" style="position:absolute;visibility:visible;mso-wrap-style:square" from="57645,2057" to="57651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" strokecolor="#d4d4d4" strokeweight="0"/>
                <v:rect id="Rectangle 151" o:spid="_x0000_s1174" style="position:absolute;left:57645;top:2057;width:101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cz6H25l0BOTqCgAA//8DAFBLAQItABQABgAIAAAAIQDb4fbL7gAAAIUBAAATAAAAAAAAAAAA&#10;AAAAAAAAAABbQ29udGVudF9UeXBlc10ueG1sUEsBAi0AFAAGAAgAAAAhAFr0LFu/AAAAFQEAAAsA&#10;AAAAAAAAAAAAAAAAHwEAAF9yZWxzLy5yZWxzUEsBAi0AFAAGAAgAAAAhABRtUirEAAAA3AAAAA8A&#10;AAAAAAAAAAAAAAAABwIAAGRycy9kb3ducmV2LnhtbFBLBQYAAAAAAwADALcAAAD4AgAAAAA=&#10;" fillcolor="#d4d4d4" stroked="f"/>
                <v:line id="Line 152" o:spid="_x0000_s1175" style="position:absolute;visibility:visible;mso-wrap-style:square" from="57645,6178" to="57651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1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F/MDUbHAAAA3AAA&#10;AA8AAAAAAAAAAAAAAAAABwIAAGRycy9kb3ducmV2LnhtbFBLBQYAAAAAAwADALcAAAD7AgAAAAA=&#10;" strokecolor="#d4d4d4" strokeweight="0"/>
                <v:rect id="Rectangle 153" o:spid="_x0000_s1176" style="position:absolute;left:57645;top:6178;width:101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/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PTIb8XEAAAA3AAAAA8A&#10;AAAAAAAAAAAAAAAABwIAAGRycy9kb3ducmV2LnhtbFBLBQYAAAAAAwADALcAAAD4AgAAAAA=&#10;" fillcolor="#d4d4d4" stroked="f"/>
                <v:line id="Line 154" o:spid="_x0000_s1177" style="position:absolute;visibility:visible;mso-wrap-style:square" from="57645,8235" to="57651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C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L9pMKnHAAAA3AAA&#10;AA8AAAAAAAAAAAAAAAAABwIAAGRycy9kb3ducmV2LnhtbFBLBQYAAAAAAwADALcAAAD7AgAAAAA=&#10;" strokecolor="#d4d4d4" strokeweight="0"/>
                <v:rect id="Rectangle 155" o:spid="_x0000_s1178" style="position:absolute;left:57645;top:8235;width:101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Q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3gJc/h70w6AnJxAwAA//8DAFBLAQItABQABgAIAAAAIQDb4fbL7gAAAIUBAAATAAAAAAAAAAAA&#10;AAAAAAAAAABbQ29udGVudF9UeXBlc10ueG1sUEsBAi0AFAAGAAgAAAAhAFr0LFu/AAAAFQEAAAsA&#10;AAAAAAAAAAAAAAAAHwEAAF9yZWxzLy5yZWxzUEsBAi0AFAAGAAgAAAAhAGtWVCnEAAAA3AAAAA8A&#10;AAAAAAAAAAAAAAAABwIAAGRycy9kb3ducmV2LnhtbFBLBQYAAAAAAwADALcAAAD4AgAAAAA=&#10;" fillcolor="#d4d4d4" stroked="f"/>
                <v:line id="Line 156" o:spid="_x0000_s1179" style="position:absolute;visibility:visible;mso-wrap-style:square" from="57645,10299" to="57651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t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/gD+zsQjICe/AAAA//8DAFBLAQItABQABgAIAAAAIQDb4fbL7gAAAIUBAAATAAAAAAAA&#10;AAAAAAAAAAAAAABbQ29udGVudF9UeXBlc10ueG1sUEsBAi0AFAAGAAgAAAAhAFr0LFu/AAAAFQEA&#10;AAsAAAAAAAAAAAAAAAAAHwEAAF9yZWxzLy5yZWxzUEsBAi0AFAAGAAgAAAAhACD3C0XHAAAA3AAA&#10;AA8AAAAAAAAAAAAAAAAABwIAAGRycy9kb3ducmV2LnhtbFBLBQYAAAAAAwADALcAAAD7AgAAAAA=&#10;" strokecolor="#d4d4d4" strokeweight="0"/>
                <v:rect id="Rectangle 157" o:spid="_x0000_s1180" style="position:absolute;left:57645;top:10299;width:10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X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9r05l0BOT6DwAA//8DAFBLAQItABQABgAIAAAAIQDb4fbL7gAAAIUBAAATAAAAAAAAAAAAAAAA&#10;AAAAAABbQ29udGVudF9UeXBlc10ueG1sUEsBAi0AFAAGAAgAAAAhAFr0LFu/AAAAFQEAAAsAAAAA&#10;AAAAAAAAAAAAHwEAAF9yZWxzLy5yZWxzUEsBAi0AFAAGAAgAAAAhAHWFZcDBAAAA3AAAAA8AAAAA&#10;AAAAAAAAAAAABwIAAGRycy9kb3ducmV2LnhtbFBLBQYAAAAAAwADALcAAAD1AgAAAAA=&#10;" fillcolor="#d4d4d4" stroked="f"/>
                <v:line id="Line 158" o:spid="_x0000_s1181" style="position:absolute;visibility:visible;mso-wrap-style:square" from="57645,12357" to="57651,1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q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jB35l4BOTkFwAA//8DAFBLAQItABQABgAIAAAAIQDb4fbL7gAAAIUBAAATAAAAAAAA&#10;AAAAAAAAAAAAAABbQ29udGVudF9UeXBlc10ueG1sUEsBAi0AFAAGAAgAAAAhAFr0LFu/AAAAFQEA&#10;AAsAAAAAAAAAAAAAAAAAHwEAAF9yZWxzLy5yZWxzUEsBAi0AFAAGAAgAAAAhAD4kOqzHAAAA3AAA&#10;AA8AAAAAAAAAAAAAAAAABwIAAGRycy9kb3ducmV2LnhtbFBLBQYAAAAAAwADALcAAAD7AgAAAAA=&#10;" strokecolor="#d4d4d4" strokeweight="0"/>
                <v:rect id="Rectangle 159" o:spid="_x0000_s1182" style="position:absolute;left:57645;top:1235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b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" fillcolor="#d4d4d4" stroked="f"/>
                <v:line id="Line 160" o:spid="_x0000_s1183" style="position:absolute;visibility:visible;mso-wrap-style:square" from="57645,14420" to="57651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3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EWLoHfHAAAA3AAA&#10;AA8AAAAAAAAAAAAAAAAABwIAAGRycy9kb3ducmV2LnhtbFBLBQYAAAAAAwADALcAAAD7AgAAAAA=&#10;" strokecolor="#d4d4d4" strokeweight="0"/>
                <v:rect id="Rectangle 161" o:spid="_x0000_s1184" style="position:absolute;left:57645;top:14420;width:10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3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" fillcolor="#d4d4d4" stroked="f"/>
                <v:line id="Line 162" o:spid="_x0000_s1185" style="position:absolute;visibility:visible;mso-wrap-style:square" from="57645,16478" to="57651,1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NoVm5vHAAAA3AAA&#10;AA8AAAAAAAAAAAAAAAAABwIAAGRycy9kb3ducmV2LnhtbFBLBQYAAAAAAwADALcAAAD7AgAAAAA=&#10;" strokecolor="#d4d4d4" strokeweight="0"/>
                <v:rect id="Rectangle 163" o:spid="_x0000_s1186" style="position:absolute;left:57645;top:16478;width:10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kY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OoK/M+kIyNUDAAD//wMAUEsBAi0AFAAGAAgAAAAhANvh9svuAAAAhQEAABMAAAAAAAAAAAAA&#10;AAAAAAAAAFtDb250ZW50X1R5cGVzXS54bWxQSwECLQAUAAYACAAAACEAWvQsW78AAAAVAQAACwAA&#10;AAAAAAAAAAAAAAAfAQAAX3JlbHMvLnJlbHNQSwECLQAUAAYACAAAACEAcRH5GMMAAADcAAAADwAA&#10;AAAAAAAAAAAAAAAHAgAAZHJzL2Rvd25yZXYueG1sUEsFBgAAAAADAAMAtwAAAPcCAAAAAA==&#10;" fillcolor="#d4d4d4" stroked="f"/>
                <v:line id="Line 164" o:spid="_x0000_s1187" style="position:absolute;visibility:visible;mso-wrap-style:square" from="57645,18535" to="57651,1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0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DqwpnTHAAAA3AAA&#10;AA8AAAAAAAAAAAAAAAAABwIAAGRycy9kb3ducmV2LnhtbFBLBQYAAAAAAwADALcAAAD7AgAAAAA=&#10;" strokecolor="#d4d4d4" strokeweight="0"/>
                <v:rect id="Rectangle 165" o:spid="_x0000_s1188" style="position:absolute;left:57645;top:18535;width:101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L0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uczh70w6AnL1CwAA//8DAFBLAQItABQABgAIAAAAIQDb4fbL7gAAAIUBAAATAAAAAAAAAAAA&#10;AAAAAAAAAABbQ29udGVudF9UeXBlc10ueG1sUEsBAi0AFAAGAAgAAAAhAFr0LFu/AAAAFQEAAAsA&#10;AAAAAAAAAAAAAAAAHwEAAF9yZWxzLy5yZWxzUEsBAi0AFAAGAAgAAAAhAO6PwvTEAAAA3AAAAA8A&#10;AAAAAAAAAAAAAAAABwIAAGRycy9kb3ducmV2LnhtbFBLBQYAAAAAAwADALcAAAD4AgAAAAA=&#10;" fillcolor="#d4d4d4" stroked="f"/>
                <v:line id="Line 166" o:spid="_x0000_s1189" style="position:absolute;visibility:visible;mso-wrap-style:square" from="57645,20599" to="57651,2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2YxwAAANwAAAAPAAAAZHJzL2Rvd25yZXYueG1sRI9PawIx&#10;FMTvBb9DeEIvRbN66Jb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KUunZjHAAAA3AAA&#10;AA8AAAAAAAAAAAAAAAAABwIAAGRycy9kb3ducmV2LnhtbFBLBQYAAAAAAwADALcAAAD7AgAAAAA=&#10;" strokecolor="#d4d4d4" strokeweight="0"/>
                <v:rect id="Rectangle 167" o:spid="_x0000_s1190" style="position:absolute;left:57645;top:20599;width:10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d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" fillcolor="#d4d4d4" stroked="f"/>
                <v:line id="Line 168" o:spid="_x0000_s1191" style="position:absolute;visibility:visible;mso-wrap-style:square" from="57645,22656" to="57651,2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xx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jB35l4BOTkFwAA//8DAFBLAQItABQABgAIAAAAIQDb4fbL7gAAAIUBAAATAAAAAAAA&#10;AAAAAAAAAAAAAABbQ29udGVudF9UeXBlc10ueG1sUEsBAi0AFAAGAAgAAAAhAFr0LFu/AAAAFQEA&#10;AAsAAAAAAAAAAAAAAAAAHwEAAF9yZWxzLy5yZWxzUEsBAi0AFAAGAAgAAAAhALv9rHHHAAAA3AAA&#10;AA8AAAAAAAAAAAAAAAAABwIAAGRycy9kb3ducmV2LnhtbFBLBQYAAAAAAwADALcAAAD7AgAAAAA=&#10;" strokecolor="#d4d4d4" strokeweight="0"/>
                <v:rect id="Rectangle 169" o:spid="_x0000_s1192" style="position:absolute;left:57645;top:22656;width:10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488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X46k46AnD8BAAD//wMAUEsBAi0AFAAGAAgAAAAhANvh9svuAAAAhQEAABMAAAAAAAAAAAAAAAAA&#10;AAAAAFtDb250ZW50X1R5cGVzXS54bWxQSwECLQAUAAYACAAAACEAWvQsW78AAAAVAQAACwAAAAAA&#10;AAAAAAAAAAAfAQAAX3JlbHMvLnJlbHNQSwECLQAUAAYACAAAACEAO/+PPMAAAADcAAAADwAAAAAA&#10;AAAAAAAAAAAHAgAAZHJzL2Rvd25yZXYueG1sUEsFBgAAAAADAAMAtwAAAPQCAAAAAA==&#10;" fillcolor="#d4d4d4" stroked="f"/>
                <v:line id="Line 170" o:spid="_x0000_s1193" style="position:absolute;visibility:visible;mso-wrap-style:square" from="57645,24714" to="57651,2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BQ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HBe0FDHAAAA3AAA&#10;AA8AAAAAAAAAAAAAAAAABwIAAGRycy9kb3ducmV2LnhtbFBLBQYAAAAAAwADALcAAAD7AgAAAAA=&#10;" strokecolor="#d4d4d4" strokeweight="0"/>
                <v:rect id="Rectangle 171" o:spid="_x0000_s1194" style="position:absolute;left:57645;top:2471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Q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5mO4n0lHQC7/AQAA//8DAFBLAQItABQABgAIAAAAIQDb4fbL7gAAAIUBAAATAAAAAAAAAAAA&#10;AAAAAAAAAABbQ29udGVudF9UeXBlc10ueG1sUEsBAi0AFAAGAAgAAAAhAFr0LFu/AAAAFQEAAAsA&#10;AAAAAAAAAAAAAAAAHwEAAF9yZWxzLy5yZWxzUEsBAi0AFAAGAAgAAAAhAKRhtNDEAAAA3AAAAA8A&#10;AAAAAAAAAAAAAAAABwIAAGRycy9kb3ducmV2LnhtbFBLBQYAAAAAAwADALcAAAD4AgAAAAA=&#10;" fillcolor="#d4d4d4" stroked="f"/>
                <v:line id="Line 172" o:spid="_x0000_s1195" style="position:absolute;visibility:visible;mso-wrap-style:square" from="57645,26777" to="57651,2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u8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O/A67zHAAAA3AAA&#10;AA8AAAAAAAAAAAAAAAAABwIAAGRycy9kb3ducmV2LnhtbFBLBQYAAAAAAwADALcAAAD7AgAAAAA=&#10;" strokecolor="#d4d4d4" strokeweight="0"/>
                <v:rect id="Rectangle 173" o:spid="_x0000_s1196" style="position:absolute;left:57645;top:26777;width:10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k/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ETEiT/EAAAA3AAAAA8A&#10;AAAAAAAAAAAAAAAABwIAAGRycy9kb3ducmV2LnhtbFBLBQYAAAAAAwADALcAAAD4AgAAAAA=&#10;" fillcolor="#d4d4d4" stroked="f"/>
                <w10:anchorlock/>
              </v:group>
            </w:pict>
          </mc:Fallback>
        </mc:AlternateContent>
      </w:r>
    </w:p>
    <w:p w:rsidR="003C2D4E" w:rsidRPr="00922ECC" w:rsidRDefault="003C2D4E" w:rsidP="003C2D4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Източник: НЕИСПУО</w:t>
      </w:r>
    </w:p>
    <w:p w:rsidR="003C2D4E" w:rsidRPr="00922ECC" w:rsidRDefault="003C2D4E" w:rsidP="003C2D4E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3C2D4E" w:rsidRPr="00922ECC" w:rsidRDefault="003C2D4E" w:rsidP="003C2D4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На територията на Област Кюстендил действа един център за по</w:t>
      </w:r>
      <w:r w:rsidR="00185879">
        <w:rPr>
          <w:rFonts w:ascii="Garamond" w:hAnsi="Garamond"/>
          <w:sz w:val="24"/>
          <w:lang w:val="bg-BG"/>
        </w:rPr>
        <w:t xml:space="preserve">дкрепа на личностното развитие </w:t>
      </w:r>
      <w:r w:rsidRPr="00922ECC">
        <w:rPr>
          <w:rFonts w:ascii="Garamond" w:hAnsi="Garamond"/>
          <w:sz w:val="24"/>
          <w:lang w:val="bg-BG"/>
        </w:rPr>
        <w:t xml:space="preserve">- Обединен детски комплекс, находящ се в гр. Кюстендил. </w:t>
      </w:r>
    </w:p>
    <w:p w:rsidR="00AA37C3" w:rsidRPr="00185879" w:rsidRDefault="00AA37C3" w:rsidP="00185879">
      <w:pPr>
        <w:spacing w:line="360" w:lineRule="auto"/>
        <w:rPr>
          <w:rFonts w:ascii="Garamond" w:hAnsi="Garamond"/>
          <w:sz w:val="24"/>
          <w:lang w:val="bg-BG"/>
        </w:rPr>
      </w:pPr>
    </w:p>
    <w:p w:rsidR="00114833" w:rsidRPr="00A330A0" w:rsidRDefault="00037F8A" w:rsidP="00AE5BEE">
      <w:pPr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Център за подкрепа на личностното развитие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842"/>
        <w:gridCol w:w="1842"/>
        <w:gridCol w:w="1842"/>
        <w:gridCol w:w="1843"/>
      </w:tblGrid>
      <w:tr w:rsidR="00827864" w:rsidRPr="005061E2" w:rsidTr="005061E2">
        <w:tc>
          <w:tcPr>
            <w:tcW w:w="2314" w:type="dxa"/>
            <w:shd w:val="clear" w:color="auto" w:fill="EAF1DD"/>
            <w:vAlign w:val="center"/>
          </w:tcPr>
          <w:p w:rsidR="00306478" w:rsidRPr="005061E2" w:rsidRDefault="00AE5BEE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Област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306478" w:rsidRPr="005061E2" w:rsidRDefault="00306478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Брой ученици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306478" w:rsidRPr="005061E2" w:rsidRDefault="00306478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Постоянно действащи групи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306478" w:rsidRPr="005061E2" w:rsidRDefault="00306478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Временно действащи групи през учебната година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306478" w:rsidRPr="005061E2" w:rsidRDefault="00306478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Временно действащи групи през ваканциите</w:t>
            </w:r>
          </w:p>
        </w:tc>
      </w:tr>
      <w:tr w:rsidR="00320A41" w:rsidRPr="00A330A0" w:rsidTr="005061E2">
        <w:tc>
          <w:tcPr>
            <w:tcW w:w="9683" w:type="dxa"/>
            <w:gridSpan w:val="5"/>
          </w:tcPr>
          <w:p w:rsidR="00320A41" w:rsidRPr="005061E2" w:rsidRDefault="00320A41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20</w:t>
            </w:r>
            <w:r w:rsidR="00AA37C3" w:rsidRPr="005061E2">
              <w:rPr>
                <w:rFonts w:ascii="Garamond" w:hAnsi="Garamond"/>
                <w:b/>
                <w:sz w:val="24"/>
                <w:lang w:val="bg-BG"/>
              </w:rPr>
              <w:t>19</w:t>
            </w:r>
            <w:r w:rsidRPr="005061E2">
              <w:rPr>
                <w:rFonts w:ascii="Garamond" w:hAnsi="Garamond"/>
                <w:b/>
                <w:sz w:val="24"/>
                <w:lang w:val="bg-BG"/>
              </w:rPr>
              <w:t>/20</w:t>
            </w:r>
            <w:r w:rsidR="00AA37C3" w:rsidRPr="005061E2">
              <w:rPr>
                <w:rFonts w:ascii="Garamond" w:hAnsi="Garamond"/>
                <w:b/>
                <w:sz w:val="24"/>
                <w:lang w:val="bg-BG"/>
              </w:rPr>
              <w:t>20</w:t>
            </w:r>
            <w:r w:rsidRPr="005061E2">
              <w:rPr>
                <w:rFonts w:ascii="Garamond" w:hAnsi="Garamond"/>
                <w:b/>
                <w:sz w:val="24"/>
                <w:lang w:val="bg-BG"/>
              </w:rPr>
              <w:t xml:space="preserve"> учебна година</w:t>
            </w:r>
          </w:p>
        </w:tc>
      </w:tr>
      <w:tr w:rsidR="00827864" w:rsidRPr="00A330A0" w:rsidTr="005061E2">
        <w:tc>
          <w:tcPr>
            <w:tcW w:w="2314" w:type="dxa"/>
          </w:tcPr>
          <w:p w:rsidR="00AA37C3" w:rsidRPr="005061E2" w:rsidRDefault="00AA37C3" w:rsidP="00AA37C3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Наука и технологии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13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0</w:t>
            </w:r>
          </w:p>
        </w:tc>
        <w:tc>
          <w:tcPr>
            <w:tcW w:w="1843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2314" w:type="dxa"/>
          </w:tcPr>
          <w:p w:rsidR="00AA37C3" w:rsidRPr="005061E2" w:rsidRDefault="00AA37C3" w:rsidP="00AA37C3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Изкуства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382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23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</w:tr>
      <w:tr w:rsidR="00827864" w:rsidRPr="00A330A0" w:rsidTr="005061E2">
        <w:tc>
          <w:tcPr>
            <w:tcW w:w="2314" w:type="dxa"/>
          </w:tcPr>
          <w:p w:rsidR="00AA37C3" w:rsidRPr="005061E2" w:rsidRDefault="00AA37C3" w:rsidP="00AA37C3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Спорт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214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15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2314" w:type="dxa"/>
          </w:tcPr>
          <w:p w:rsidR="00AA37C3" w:rsidRPr="005061E2" w:rsidRDefault="00AA37C3" w:rsidP="00AA37C3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Общо: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609</w:t>
            </w:r>
          </w:p>
        </w:tc>
        <w:tc>
          <w:tcPr>
            <w:tcW w:w="1842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39</w:t>
            </w:r>
          </w:p>
        </w:tc>
        <w:tc>
          <w:tcPr>
            <w:tcW w:w="1842" w:type="dxa"/>
          </w:tcPr>
          <w:p w:rsidR="00AA37C3" w:rsidRPr="00BD3B9F" w:rsidRDefault="00BD3B9F" w:rsidP="005061E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843" w:type="dxa"/>
          </w:tcPr>
          <w:p w:rsidR="00AA37C3" w:rsidRPr="005061E2" w:rsidRDefault="00AA37C3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1</w:t>
            </w:r>
          </w:p>
        </w:tc>
      </w:tr>
    </w:tbl>
    <w:p w:rsidR="00306478" w:rsidRPr="00A330A0" w:rsidRDefault="00306478" w:rsidP="00037F8A">
      <w:pPr>
        <w:jc w:val="both"/>
        <w:rPr>
          <w:rFonts w:ascii="Garamond" w:hAnsi="Garamond"/>
          <w:sz w:val="24"/>
          <w:lang w:val="bg-BG"/>
        </w:rPr>
      </w:pPr>
    </w:p>
    <w:p w:rsidR="00306478" w:rsidRPr="00922ECC" w:rsidRDefault="008515F5" w:rsidP="00037F8A">
      <w:pPr>
        <w:jc w:val="both"/>
        <w:rPr>
          <w:rFonts w:ascii="Garamond" w:hAnsi="Garamond"/>
          <w:sz w:val="24"/>
          <w:u w:val="single"/>
          <w:lang w:val="bg-BG"/>
        </w:rPr>
      </w:pPr>
      <w:r w:rsidRPr="00922ECC">
        <w:rPr>
          <w:rFonts w:ascii="Garamond" w:hAnsi="Garamond"/>
          <w:sz w:val="24"/>
          <w:u w:val="single"/>
          <w:lang w:val="bg-BG"/>
        </w:rPr>
        <w:t>2.3.</w:t>
      </w:r>
      <w:r w:rsidR="00AE5BEE" w:rsidRPr="00922ECC">
        <w:rPr>
          <w:rFonts w:ascii="Garamond" w:hAnsi="Garamond"/>
          <w:sz w:val="24"/>
          <w:u w:val="single"/>
          <w:lang w:val="bg-BG"/>
        </w:rPr>
        <w:t xml:space="preserve"> Деца и ученици,</w:t>
      </w:r>
      <w:r w:rsidR="00EC221C" w:rsidRPr="00922ECC">
        <w:rPr>
          <w:rFonts w:ascii="Garamond" w:hAnsi="Garamond"/>
          <w:sz w:val="24"/>
          <w:u w:val="single"/>
          <w:lang w:val="bg-BG"/>
        </w:rPr>
        <w:t xml:space="preserve"> застрашени от отпадане и/или</w:t>
      </w:r>
      <w:r w:rsidR="00AE5BEE" w:rsidRPr="00922ECC">
        <w:rPr>
          <w:rFonts w:ascii="Garamond" w:hAnsi="Garamond"/>
          <w:sz w:val="24"/>
          <w:u w:val="single"/>
          <w:lang w:val="bg-BG"/>
        </w:rPr>
        <w:t xml:space="preserve"> отпаднали от системата на предучилищното и училищно образование</w:t>
      </w:r>
    </w:p>
    <w:p w:rsidR="008515F5" w:rsidRPr="00922ECC" w:rsidRDefault="008515F5" w:rsidP="00037F8A">
      <w:pPr>
        <w:jc w:val="both"/>
        <w:rPr>
          <w:rFonts w:ascii="Garamond" w:hAnsi="Garamond"/>
          <w:sz w:val="24"/>
          <w:lang w:val="bg-BG"/>
        </w:rPr>
      </w:pPr>
    </w:p>
    <w:p w:rsidR="008515F5" w:rsidRPr="00922ECC" w:rsidRDefault="008515F5" w:rsidP="00410ED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По данни на НСИ броят на отпадн</w:t>
      </w:r>
      <w:r w:rsidR="004D6EF6">
        <w:rPr>
          <w:rFonts w:ascii="Garamond" w:hAnsi="Garamond"/>
          <w:sz w:val="24"/>
          <w:lang w:val="bg-BG"/>
        </w:rPr>
        <w:t>алите /</w:t>
      </w:r>
      <w:r w:rsidR="00AA37C3" w:rsidRPr="00922ECC">
        <w:rPr>
          <w:rFonts w:ascii="Garamond" w:hAnsi="Garamond"/>
          <w:sz w:val="24"/>
          <w:lang w:val="bg-BG"/>
        </w:rPr>
        <w:t>напуснали ученици I-VII</w:t>
      </w:r>
      <w:r w:rsidRPr="00922ECC">
        <w:rPr>
          <w:rFonts w:ascii="Garamond" w:hAnsi="Garamond"/>
          <w:sz w:val="24"/>
          <w:lang w:val="bg-BG"/>
        </w:rPr>
        <w:t xml:space="preserve"> клас за учебната 201</w:t>
      </w:r>
      <w:r w:rsidR="00AA37C3" w:rsidRPr="00922ECC">
        <w:rPr>
          <w:rFonts w:ascii="Garamond" w:hAnsi="Garamond"/>
          <w:sz w:val="24"/>
          <w:lang w:val="bg-BG"/>
        </w:rPr>
        <w:t>7</w:t>
      </w:r>
      <w:r w:rsidRPr="00922ECC">
        <w:rPr>
          <w:rFonts w:ascii="Garamond" w:hAnsi="Garamond"/>
          <w:sz w:val="24"/>
          <w:lang w:val="bg-BG"/>
        </w:rPr>
        <w:t>/201</w:t>
      </w:r>
      <w:r w:rsidR="00AA37C3" w:rsidRPr="00922ECC">
        <w:rPr>
          <w:rFonts w:ascii="Garamond" w:hAnsi="Garamond"/>
          <w:sz w:val="24"/>
          <w:lang w:val="bg-BG"/>
        </w:rPr>
        <w:t xml:space="preserve">8 година </w:t>
      </w:r>
      <w:r w:rsidRPr="00922ECC">
        <w:rPr>
          <w:rFonts w:ascii="Garamond" w:hAnsi="Garamond"/>
          <w:sz w:val="24"/>
          <w:lang w:val="bg-BG"/>
        </w:rPr>
        <w:t>в област Кюстендил са 1</w:t>
      </w:r>
      <w:r w:rsidR="00AA37C3" w:rsidRPr="00922ECC">
        <w:rPr>
          <w:rFonts w:ascii="Garamond" w:hAnsi="Garamond"/>
          <w:sz w:val="24"/>
          <w:lang w:val="bg-BG"/>
        </w:rPr>
        <w:t>34</w:t>
      </w:r>
      <w:r w:rsidRPr="00922ECC">
        <w:rPr>
          <w:rFonts w:ascii="Garamond" w:hAnsi="Garamond"/>
          <w:sz w:val="24"/>
          <w:lang w:val="bg-BG"/>
        </w:rPr>
        <w:t>.</w:t>
      </w:r>
    </w:p>
    <w:p w:rsidR="008515F5" w:rsidRPr="00922ECC" w:rsidRDefault="008515F5" w:rsidP="00410ED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Основните причини за ранно излизане от образователната система са смяна на местоживеене, заминаване за чужбина, нежелание, ранни бракове.</w:t>
      </w:r>
    </w:p>
    <w:p w:rsidR="004058D6" w:rsidRPr="00A330A0" w:rsidRDefault="004058D6">
      <w:pPr>
        <w:jc w:val="both"/>
        <w:rPr>
          <w:rFonts w:ascii="Garamond" w:hAnsi="Garamond"/>
          <w:sz w:val="24"/>
          <w:lang w:val="bg-BG"/>
        </w:rPr>
      </w:pPr>
    </w:p>
    <w:p w:rsidR="0019778B" w:rsidRDefault="0019778B" w:rsidP="00DC06EC">
      <w:pPr>
        <w:pStyle w:val="2"/>
        <w:spacing w:before="0" w:after="0" w:line="360" w:lineRule="auto"/>
        <w:jc w:val="both"/>
        <w:rPr>
          <w:rFonts w:ascii="Garamond" w:hAnsi="Garamond"/>
          <w:sz w:val="24"/>
          <w:szCs w:val="24"/>
          <w:lang w:val="bg-BG"/>
        </w:rPr>
      </w:pPr>
      <w:bookmarkStart w:id="5" w:name="_Toc496187535"/>
    </w:p>
    <w:p w:rsidR="0019778B" w:rsidRDefault="0019778B" w:rsidP="00DC06EC">
      <w:pPr>
        <w:pStyle w:val="2"/>
        <w:spacing w:before="0" w:after="0" w:line="360" w:lineRule="auto"/>
        <w:jc w:val="both"/>
        <w:rPr>
          <w:rFonts w:ascii="Garamond" w:hAnsi="Garamond"/>
          <w:sz w:val="24"/>
          <w:szCs w:val="24"/>
          <w:lang w:val="bg-BG"/>
        </w:rPr>
      </w:pPr>
    </w:p>
    <w:p w:rsidR="00AD60B9" w:rsidRPr="00AD60B9" w:rsidRDefault="00AD60B9" w:rsidP="00AD60B9">
      <w:pPr>
        <w:rPr>
          <w:lang w:val="bg-BG"/>
        </w:rPr>
      </w:pPr>
    </w:p>
    <w:p w:rsidR="004058D6" w:rsidRPr="00A330A0" w:rsidRDefault="00A40210" w:rsidP="00DC06EC">
      <w:pPr>
        <w:pStyle w:val="2"/>
        <w:spacing w:before="0" w:after="0" w:line="360" w:lineRule="auto"/>
        <w:jc w:val="both"/>
        <w:rPr>
          <w:rFonts w:ascii="Garamond" w:hAnsi="Garamond"/>
          <w:sz w:val="24"/>
          <w:szCs w:val="24"/>
          <w:lang w:val="bg-BG"/>
        </w:rPr>
      </w:pPr>
      <w:r w:rsidRPr="00A330A0">
        <w:rPr>
          <w:rFonts w:ascii="Garamond" w:hAnsi="Garamond"/>
          <w:sz w:val="24"/>
          <w:szCs w:val="24"/>
          <w:lang w:val="bg-BG"/>
        </w:rPr>
        <w:lastRenderedPageBreak/>
        <w:t>3</w:t>
      </w:r>
      <w:r w:rsidR="004058D6" w:rsidRPr="00A330A0">
        <w:rPr>
          <w:rFonts w:ascii="Garamond" w:hAnsi="Garamond"/>
          <w:sz w:val="24"/>
          <w:szCs w:val="24"/>
          <w:lang w:val="bg-BG"/>
        </w:rPr>
        <w:t xml:space="preserve">. Подкрепа за личностно </w:t>
      </w:r>
      <w:r w:rsidR="008562D1" w:rsidRPr="00A330A0">
        <w:rPr>
          <w:rFonts w:ascii="Garamond" w:hAnsi="Garamond"/>
          <w:sz w:val="24"/>
          <w:szCs w:val="24"/>
          <w:lang w:val="bg-BG"/>
        </w:rPr>
        <w:t>развитие на децата и учениците в Област Кюстендил</w:t>
      </w:r>
      <w:bookmarkEnd w:id="5"/>
    </w:p>
    <w:p w:rsidR="004058D6" w:rsidRPr="00A330A0" w:rsidRDefault="004058D6" w:rsidP="00DC06EC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765AB" w:rsidRPr="00A330A0" w:rsidRDefault="00A40210" w:rsidP="00DC06EC">
      <w:pPr>
        <w:pStyle w:val="3"/>
        <w:rPr>
          <w:sz w:val="24"/>
          <w:szCs w:val="24"/>
          <w:lang w:val="bg-BG"/>
        </w:rPr>
      </w:pPr>
      <w:bookmarkStart w:id="6" w:name="_Toc496187536"/>
      <w:r w:rsidRPr="00A330A0">
        <w:rPr>
          <w:sz w:val="24"/>
          <w:szCs w:val="24"/>
          <w:lang w:val="bg-BG"/>
        </w:rPr>
        <w:t>3</w:t>
      </w:r>
      <w:r w:rsidR="009765AB" w:rsidRPr="00A330A0">
        <w:rPr>
          <w:sz w:val="24"/>
          <w:szCs w:val="24"/>
          <w:lang w:val="bg-BG"/>
        </w:rPr>
        <w:t>.1. Анализ на осигурената обща подкрепа за личностно развитие на децата и учениците в област Кюстендил</w:t>
      </w:r>
      <w:bookmarkEnd w:id="6"/>
    </w:p>
    <w:p w:rsidR="009765AB" w:rsidRPr="00A330A0" w:rsidRDefault="009765AB" w:rsidP="001678B9">
      <w:pPr>
        <w:jc w:val="both"/>
        <w:rPr>
          <w:rFonts w:ascii="Garamond" w:hAnsi="Garamond"/>
          <w:sz w:val="24"/>
          <w:lang w:val="bg-BG"/>
        </w:rPr>
      </w:pPr>
    </w:p>
    <w:p w:rsidR="009765AB" w:rsidRPr="00A330A0" w:rsidRDefault="009765AB" w:rsidP="005D287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 w:cs="TimesNewRoman"/>
          <w:sz w:val="24"/>
          <w:lang w:val="bg-BG"/>
        </w:rPr>
        <w:t>Общата подкрепа отговаря преди всичко на нуждата от превенция и навременно разпознаване на трудности в ученето при децата и учениците и на нуждата от разпознаване на дарбите на децата</w:t>
      </w:r>
      <w:r w:rsidRPr="00A330A0">
        <w:rPr>
          <w:rFonts w:ascii="Garamond" w:hAnsi="Garamond"/>
          <w:sz w:val="24"/>
          <w:lang w:val="bg-BG"/>
        </w:rPr>
        <w:t xml:space="preserve">. </w:t>
      </w:r>
      <w:r w:rsidRPr="00A330A0">
        <w:rPr>
          <w:rFonts w:ascii="Garamond" w:hAnsi="Garamond" w:cs="TimesNewRoman"/>
          <w:sz w:val="24"/>
          <w:lang w:val="bg-BG"/>
        </w:rPr>
        <w:t>Общата подкрепа включва и всички онези допълнителни дейности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 xml:space="preserve">които помагат на децата и учениците да се развиват и учат </w:t>
      </w:r>
      <w:r w:rsidRPr="00A330A0">
        <w:rPr>
          <w:rFonts w:ascii="Garamond" w:hAnsi="Garamond"/>
          <w:sz w:val="24"/>
          <w:lang w:val="bg-BG"/>
        </w:rPr>
        <w:t xml:space="preserve">– </w:t>
      </w:r>
      <w:r w:rsidRPr="00A330A0">
        <w:rPr>
          <w:rFonts w:ascii="Garamond" w:hAnsi="Garamond" w:cs="TimesNewRoman"/>
          <w:sz w:val="24"/>
          <w:lang w:val="bg-BG"/>
        </w:rPr>
        <w:t>дейности за мотивация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допълнително обучение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превенция на психичното здраве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превенция на насилието и тормоза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училищна политика за позитивна дисциплина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кариерно консултиране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здравна грижа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асистиране и други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>които се изпълняват от помагащи и допълнителни специалисти в детската градина и в училището</w:t>
      </w:r>
      <w:r w:rsidRPr="00A330A0">
        <w:rPr>
          <w:rFonts w:ascii="Garamond" w:hAnsi="Garamond"/>
          <w:sz w:val="24"/>
          <w:lang w:val="bg-BG"/>
        </w:rPr>
        <w:t xml:space="preserve">, </w:t>
      </w:r>
      <w:r w:rsidRPr="00A330A0">
        <w:rPr>
          <w:rFonts w:ascii="Garamond" w:hAnsi="Garamond" w:cs="TimesNewRoman"/>
          <w:sz w:val="24"/>
          <w:lang w:val="bg-BG"/>
        </w:rPr>
        <w:t xml:space="preserve">както и от </w:t>
      </w:r>
      <w:proofErr w:type="spellStart"/>
      <w:r w:rsidR="00A330A0">
        <w:rPr>
          <w:rFonts w:ascii="Garamond" w:hAnsi="Garamond" w:cs="TimesNewRoman"/>
          <w:sz w:val="24"/>
          <w:lang w:val="bg-BG"/>
        </w:rPr>
        <w:t>н</w:t>
      </w:r>
      <w:r w:rsidR="005633C2" w:rsidRPr="00A330A0">
        <w:rPr>
          <w:rFonts w:ascii="Garamond" w:hAnsi="Garamond" w:cs="TimesNewRoman"/>
          <w:sz w:val="24"/>
          <w:lang w:val="bg-BG"/>
        </w:rPr>
        <w:t>еспециализиран</w:t>
      </w:r>
      <w:proofErr w:type="spellEnd"/>
      <w:r w:rsidRPr="00A330A0">
        <w:rPr>
          <w:rFonts w:ascii="Garamond" w:hAnsi="Garamond" w:cs="TimesNewRoman"/>
          <w:sz w:val="24"/>
          <w:lang w:val="bg-BG"/>
        </w:rPr>
        <w:t xml:space="preserve"> персонал</w:t>
      </w:r>
      <w:r w:rsidRPr="00A330A0">
        <w:rPr>
          <w:rFonts w:ascii="Garamond" w:hAnsi="Garamond"/>
          <w:sz w:val="24"/>
          <w:lang w:val="bg-BG"/>
        </w:rPr>
        <w:t>.</w:t>
      </w:r>
    </w:p>
    <w:p w:rsidR="009765AB" w:rsidRPr="00A330A0" w:rsidRDefault="009765AB" w:rsidP="005D287F">
      <w:pPr>
        <w:spacing w:line="360" w:lineRule="auto"/>
        <w:rPr>
          <w:rFonts w:ascii="Garamond" w:hAnsi="Garamond"/>
          <w:sz w:val="24"/>
          <w:lang w:val="bg-BG"/>
        </w:rPr>
      </w:pPr>
    </w:p>
    <w:p w:rsidR="009765AB" w:rsidRPr="00A330A0" w:rsidRDefault="009765AB" w:rsidP="005D287F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В Закона за </w:t>
      </w:r>
      <w:r w:rsidRPr="00320146">
        <w:rPr>
          <w:rFonts w:ascii="Garamond" w:hAnsi="Garamond"/>
          <w:sz w:val="24"/>
          <w:lang w:val="bg-BG"/>
        </w:rPr>
        <w:t>предучилищно</w:t>
      </w:r>
      <w:r w:rsidR="004D6EF6" w:rsidRPr="00320146">
        <w:rPr>
          <w:rFonts w:ascii="Garamond" w:hAnsi="Garamond"/>
          <w:sz w:val="24"/>
          <w:lang w:val="bg-BG"/>
        </w:rPr>
        <w:t>то</w:t>
      </w:r>
      <w:r w:rsidRPr="00320146">
        <w:rPr>
          <w:rFonts w:ascii="Garamond" w:hAnsi="Garamond"/>
          <w:sz w:val="24"/>
          <w:lang w:val="bg-BG"/>
        </w:rPr>
        <w:t xml:space="preserve"> и училищно</w:t>
      </w:r>
      <w:r w:rsidR="004D6EF6" w:rsidRPr="00320146">
        <w:rPr>
          <w:rFonts w:ascii="Garamond" w:hAnsi="Garamond"/>
          <w:sz w:val="24"/>
          <w:lang w:val="bg-BG"/>
        </w:rPr>
        <w:t>то</w:t>
      </w:r>
      <w:r w:rsidRPr="00A330A0">
        <w:rPr>
          <w:rFonts w:ascii="Garamond" w:hAnsi="Garamond"/>
          <w:sz w:val="24"/>
          <w:lang w:val="bg-BG"/>
        </w:rPr>
        <w:t xml:space="preserve"> образование в чл. 178, ал. 1 са определени формите и дейностите, които се </w:t>
      </w:r>
      <w:r w:rsidR="005633C2" w:rsidRPr="00A330A0">
        <w:rPr>
          <w:rFonts w:ascii="Garamond" w:hAnsi="Garamond"/>
          <w:sz w:val="24"/>
          <w:lang w:val="bg-BG"/>
        </w:rPr>
        <w:t>включват</w:t>
      </w:r>
      <w:r w:rsidRPr="00A330A0">
        <w:rPr>
          <w:rFonts w:ascii="Garamond" w:hAnsi="Garamond"/>
          <w:sz w:val="24"/>
          <w:lang w:val="bg-BG"/>
        </w:rPr>
        <w:t xml:space="preserve"> към общата подкрепа за личностно развитие, като в чл. 178, ал. 2 - 4 (пак там) са определени и институциите, които ги осигуряват, а именно:</w:t>
      </w:r>
    </w:p>
    <w:p w:rsidR="009A0ED7" w:rsidRPr="00A330A0" w:rsidRDefault="009A0ED7" w:rsidP="009A0ED7">
      <w:pPr>
        <w:jc w:val="both"/>
        <w:rPr>
          <w:rFonts w:ascii="Garamond" w:hAnsi="Garamond"/>
          <w:sz w:val="24"/>
          <w:lang w:val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3094"/>
      </w:tblGrid>
      <w:tr w:rsidR="009765AB" w:rsidRPr="00A330A0" w:rsidTr="005061E2">
        <w:trPr>
          <w:tblHeader/>
        </w:trPr>
        <w:tc>
          <w:tcPr>
            <w:tcW w:w="6194" w:type="dxa"/>
            <w:shd w:val="clear" w:color="auto" w:fill="EAF1DD"/>
          </w:tcPr>
          <w:p w:rsidR="009765AB" w:rsidRPr="005061E2" w:rsidRDefault="009765AB" w:rsidP="0050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чл.178, ал.1 от ЗПУО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9765AB" w:rsidRPr="005061E2" w:rsidRDefault="009765AB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Институции, чл.178, ал. 2-4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1. екипна работа между учителите и другите педагогически специалисти;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2. допълнително обучение по учебни предмети при условията на този закон;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Само училищата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3. допълнителни модули за деца, които не владеят български език;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Само детските градини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4. допълнителни консултации по учебни предмети, които се провеждат извън редовните учебни часове;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Само училищата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5. консултации по учебни предмети;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Само училищата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6. кариерно ориентиране на учениците;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  <w:tr w:rsidR="009765AB" w:rsidRPr="00A330A0" w:rsidTr="005061E2">
        <w:trPr>
          <w:trHeight w:val="80"/>
        </w:trPr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7. занимания по интереси;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8. библи</w:t>
            </w:r>
            <w:r w:rsidR="00A40B4C" w:rsidRPr="005061E2">
              <w:rPr>
                <w:rFonts w:ascii="Garamond" w:hAnsi="Garamond"/>
                <w:sz w:val="24"/>
                <w:lang w:val="bg-BG" w:eastAsia="bg-BG"/>
              </w:rPr>
              <w:t>отечно-информационно обслужване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Само училищата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9. грижа за здравето;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10. осигуряване на общежитие;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66385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От училище или ЦПЛР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11. поощряване с морални и материални награди;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12. дейности по превенция на насилието и преодоляване на проблемното поведение;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13. ранно оценяване на потребностите и превенция на обучителните затруднения;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  <w:tr w:rsidR="009765AB" w:rsidRPr="00A330A0" w:rsidTr="005061E2">
        <w:tc>
          <w:tcPr>
            <w:tcW w:w="6194" w:type="dxa"/>
          </w:tcPr>
          <w:p w:rsidR="009765AB" w:rsidRPr="005061E2" w:rsidRDefault="009765AB" w:rsidP="009765AB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14. логопедична работа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9765AB" w:rsidRPr="005061E2" w:rsidRDefault="009765AB" w:rsidP="009A0ED7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Всички институции</w:t>
            </w:r>
          </w:p>
        </w:tc>
      </w:tr>
    </w:tbl>
    <w:p w:rsidR="0019778B" w:rsidRDefault="0019778B" w:rsidP="001678B9">
      <w:pPr>
        <w:jc w:val="both"/>
        <w:rPr>
          <w:rFonts w:ascii="Garamond" w:hAnsi="Garamond"/>
          <w:b/>
          <w:sz w:val="24"/>
          <w:lang w:val="bg-BG"/>
        </w:rPr>
      </w:pPr>
    </w:p>
    <w:p w:rsidR="004058D6" w:rsidRPr="00A330A0" w:rsidRDefault="00D36A7C" w:rsidP="001678B9">
      <w:pPr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Източник:</w:t>
      </w:r>
      <w:r w:rsidRPr="00A330A0">
        <w:rPr>
          <w:rFonts w:ascii="Garamond" w:hAnsi="Garamond"/>
          <w:sz w:val="24"/>
          <w:lang w:val="bg-BG"/>
        </w:rPr>
        <w:t xml:space="preserve"> Обобщение по посочената нормативна уредба. </w:t>
      </w:r>
    </w:p>
    <w:p w:rsidR="00521B6A" w:rsidRPr="00A330A0" w:rsidRDefault="00521B6A" w:rsidP="008D2B7B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>С оглед удобството на работа, при самостоятелното разглеждане на всяка</w:t>
      </w:r>
      <w:r w:rsidR="008D2B7B" w:rsidRPr="00A330A0">
        <w:rPr>
          <w:rFonts w:ascii="Garamond" w:hAnsi="Garamond"/>
          <w:sz w:val="24"/>
          <w:lang w:val="bg-BG"/>
        </w:rPr>
        <w:t xml:space="preserve"> една форма и дейност насочена към общата подкрепа за личностно развитие е посочено и съответното правно основание (към наименованието на съответната точка). </w:t>
      </w:r>
    </w:p>
    <w:p w:rsidR="00521B6A" w:rsidRPr="00A330A0" w:rsidRDefault="00521B6A" w:rsidP="001678B9">
      <w:pPr>
        <w:jc w:val="both"/>
        <w:rPr>
          <w:rFonts w:ascii="Garamond" w:hAnsi="Garamond"/>
          <w:sz w:val="24"/>
          <w:lang w:val="bg-BG"/>
        </w:rPr>
      </w:pPr>
    </w:p>
    <w:p w:rsidR="009A0ED7" w:rsidRPr="00A330A0" w:rsidRDefault="00A40210" w:rsidP="009A0ED7">
      <w:pPr>
        <w:rPr>
          <w:rFonts w:ascii="Garamond" w:hAnsi="Garamond"/>
          <w:sz w:val="24"/>
          <w:lang w:val="bg-BG" w:eastAsia="bg-BG"/>
        </w:rPr>
      </w:pPr>
      <w:r w:rsidRPr="00A330A0">
        <w:rPr>
          <w:rFonts w:ascii="Garamond" w:hAnsi="Garamond"/>
          <w:sz w:val="24"/>
          <w:lang w:val="bg-BG" w:eastAsia="bg-BG"/>
        </w:rPr>
        <w:t>3</w:t>
      </w:r>
      <w:r w:rsidR="009A0ED7" w:rsidRPr="00A330A0">
        <w:rPr>
          <w:rFonts w:ascii="Garamond" w:hAnsi="Garamond"/>
          <w:sz w:val="24"/>
          <w:lang w:val="bg-BG" w:eastAsia="bg-BG"/>
        </w:rPr>
        <w:t>.1.1. Екипна работа между учителите и другите педагогически специалисти – чл. 178, ал.1, т.1 от ЗПУО</w:t>
      </w:r>
    </w:p>
    <w:p w:rsidR="009A0ED7" w:rsidRPr="00A330A0" w:rsidRDefault="009A0ED7" w:rsidP="0019169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</w:p>
    <w:p w:rsidR="009A0ED7" w:rsidRPr="00922ECC" w:rsidRDefault="009A0ED7" w:rsidP="0019169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Екипната работа между учителите и другите педагогически специалисти включва</w:t>
      </w:r>
      <w:r w:rsidR="00191693" w:rsidRPr="00922ECC">
        <w:rPr>
          <w:rFonts w:ascii="Garamond" w:hAnsi="Garamond"/>
          <w:sz w:val="24"/>
          <w:lang w:val="bg-BG" w:eastAsia="bg-BG"/>
        </w:rPr>
        <w:t xml:space="preserve"> </w:t>
      </w:r>
      <w:r w:rsidRPr="00922ECC">
        <w:rPr>
          <w:rFonts w:ascii="Garamond" w:hAnsi="Garamond"/>
          <w:sz w:val="24"/>
          <w:lang w:val="bg-BG" w:eastAsia="bg-BG"/>
        </w:rPr>
        <w:t xml:space="preserve">обсъждане на проблеми и обмяна на добри практики при работата им с едни и същи деца и ученици с цел повишаване ефективността на педагогическите подходи. Учителите, работещи в общинските детски градини, училища и обслужващи звена познават и използват в своята пряка работа различните видове обща подкрепа за личностно развитие, по смисъла на чл. 178, ал. 1 от ЗПУО. Обсъждат дейностите, обменят информация и добри педагогически практики с цел подкрепа на всички учители за подобряване на работата им с децата в групата или с учениците в класа. Провеждат </w:t>
      </w:r>
      <w:r w:rsidR="002034FB" w:rsidRPr="00922ECC">
        <w:rPr>
          <w:rFonts w:ascii="Garamond" w:hAnsi="Garamond"/>
          <w:sz w:val="24"/>
          <w:lang w:val="bg-BG" w:eastAsia="bg-BG"/>
        </w:rPr>
        <w:t>срещи за обсъждане на информация относно обучението и развитието на учениците, определят конкретни дейности, с оглед специфичните нужди на отделните ученици с главна цел превенция на насилието и преодоляване на проблемното поведение.</w:t>
      </w:r>
    </w:p>
    <w:p w:rsidR="009A0ED7" w:rsidRPr="00A330A0" w:rsidRDefault="009A0ED7" w:rsidP="009A0ED7">
      <w:pPr>
        <w:rPr>
          <w:rFonts w:ascii="Garamond" w:hAnsi="Garamond"/>
          <w:sz w:val="24"/>
          <w:lang w:val="bg-BG" w:eastAsia="bg-BG"/>
        </w:rPr>
      </w:pPr>
    </w:p>
    <w:p w:rsidR="009A0ED7" w:rsidRPr="00922ECC" w:rsidRDefault="009A0ED7" w:rsidP="008D2B7B">
      <w:pPr>
        <w:keepNext/>
        <w:keepLines/>
        <w:jc w:val="center"/>
        <w:rPr>
          <w:rFonts w:ascii="Garamond" w:hAnsi="Garamond"/>
          <w:b/>
          <w:sz w:val="24"/>
          <w:lang w:val="bg-BG" w:eastAsia="bg-BG"/>
        </w:rPr>
      </w:pPr>
      <w:r w:rsidRPr="00922ECC">
        <w:rPr>
          <w:rFonts w:ascii="Garamond" w:hAnsi="Garamond"/>
          <w:b/>
          <w:sz w:val="24"/>
          <w:lang w:val="bg-BG" w:eastAsia="bg-BG"/>
        </w:rPr>
        <w:t>Екипи за подкрепа на личностното развитие на децата и учениците в детските градини и училищата за 201</w:t>
      </w:r>
      <w:r w:rsidR="00AA37C3" w:rsidRPr="00922ECC">
        <w:rPr>
          <w:rFonts w:ascii="Garamond" w:hAnsi="Garamond"/>
          <w:b/>
          <w:sz w:val="24"/>
          <w:lang w:val="bg-BG" w:eastAsia="bg-BG"/>
        </w:rPr>
        <w:t>8</w:t>
      </w:r>
      <w:r w:rsidRPr="00922ECC">
        <w:rPr>
          <w:rFonts w:ascii="Garamond" w:hAnsi="Garamond"/>
          <w:b/>
          <w:sz w:val="24"/>
          <w:lang w:val="bg-BG" w:eastAsia="bg-BG"/>
        </w:rPr>
        <w:t>/201</w:t>
      </w:r>
      <w:r w:rsidR="00AA37C3" w:rsidRPr="00922ECC">
        <w:rPr>
          <w:rFonts w:ascii="Garamond" w:hAnsi="Garamond"/>
          <w:b/>
          <w:sz w:val="24"/>
          <w:lang w:val="bg-BG" w:eastAsia="bg-BG"/>
        </w:rPr>
        <w:t>9</w:t>
      </w:r>
      <w:r w:rsidRPr="00922ECC">
        <w:rPr>
          <w:rFonts w:ascii="Garamond" w:hAnsi="Garamond"/>
          <w:b/>
          <w:sz w:val="24"/>
          <w:lang w:val="bg-BG" w:eastAsia="bg-BG"/>
        </w:rPr>
        <w:t xml:space="preserve"> учебна година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3217"/>
      </w:tblGrid>
      <w:tr w:rsidR="00827864" w:rsidRPr="00922ECC" w:rsidTr="005061E2">
        <w:trPr>
          <w:jc w:val="center"/>
        </w:trPr>
        <w:tc>
          <w:tcPr>
            <w:tcW w:w="1842" w:type="dxa"/>
            <w:shd w:val="clear" w:color="auto" w:fill="EAF1DD"/>
          </w:tcPr>
          <w:p w:rsidR="009A0ED7" w:rsidRPr="005061E2" w:rsidRDefault="009A0ED7" w:rsidP="009A0ED7">
            <w:pPr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Община</w:t>
            </w:r>
          </w:p>
        </w:tc>
        <w:tc>
          <w:tcPr>
            <w:tcW w:w="1842" w:type="dxa"/>
            <w:shd w:val="clear" w:color="auto" w:fill="EAF1DD"/>
          </w:tcPr>
          <w:p w:rsidR="009A0ED7" w:rsidRPr="005061E2" w:rsidRDefault="009A0ED7" w:rsidP="009A0ED7">
            <w:pPr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Брой екипи</w:t>
            </w:r>
          </w:p>
        </w:tc>
        <w:tc>
          <w:tcPr>
            <w:tcW w:w="1842" w:type="dxa"/>
            <w:shd w:val="clear" w:color="auto" w:fill="EAF1DD"/>
          </w:tcPr>
          <w:p w:rsidR="009A0ED7" w:rsidRPr="005061E2" w:rsidRDefault="009A0ED7" w:rsidP="009A0ED7">
            <w:pPr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Брой членове</w:t>
            </w:r>
          </w:p>
        </w:tc>
        <w:tc>
          <w:tcPr>
            <w:tcW w:w="3217" w:type="dxa"/>
            <w:shd w:val="clear" w:color="auto" w:fill="EAF1DD"/>
          </w:tcPr>
          <w:p w:rsidR="009A0ED7" w:rsidRPr="005061E2" w:rsidRDefault="009A0ED7" w:rsidP="009A0ED7">
            <w:pPr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Брой проведени заседания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Бобов дол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11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51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47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Бобошево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3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9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9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Дупница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205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151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700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Кочериново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2*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...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...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Кюстендил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30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177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235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Невестино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3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11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10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Рила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2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6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18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Сапарева баня</w:t>
            </w:r>
          </w:p>
        </w:tc>
        <w:tc>
          <w:tcPr>
            <w:tcW w:w="1842" w:type="dxa"/>
          </w:tcPr>
          <w:p w:rsidR="006C6572" w:rsidRPr="005061E2" w:rsidRDefault="006C6572" w:rsidP="00094A06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</w:t>
            </w:r>
            <w:r w:rsidR="00094A06">
              <w:rPr>
                <w:rFonts w:ascii="Garamond" w:hAnsi="Garamond"/>
                <w:sz w:val="24"/>
                <w:lang w:val="bg-BG" w:eastAsia="bg-BG"/>
              </w:rPr>
              <w:t>0</w:t>
            </w:r>
          </w:p>
        </w:tc>
        <w:tc>
          <w:tcPr>
            <w:tcW w:w="1842" w:type="dxa"/>
          </w:tcPr>
          <w:p w:rsidR="006C6572" w:rsidRPr="005061E2" w:rsidRDefault="00094A06" w:rsidP="005061E2">
            <w:pPr>
              <w:jc w:val="center"/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 w:val="24"/>
                <w:lang w:val="bg-BG" w:eastAsia="bg-BG"/>
              </w:rPr>
              <w:t>19</w:t>
            </w:r>
          </w:p>
        </w:tc>
        <w:tc>
          <w:tcPr>
            <w:tcW w:w="3217" w:type="dxa"/>
          </w:tcPr>
          <w:p w:rsidR="006C6572" w:rsidRPr="005061E2" w:rsidRDefault="00094A06" w:rsidP="005061E2">
            <w:pPr>
              <w:jc w:val="center"/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 w:val="24"/>
                <w:lang w:val="bg-BG" w:eastAsia="bg-BG"/>
              </w:rPr>
              <w:t>10</w:t>
            </w:r>
          </w:p>
        </w:tc>
      </w:tr>
      <w:tr w:rsidR="006C6572" w:rsidRPr="00922ECC" w:rsidTr="005061E2">
        <w:trPr>
          <w:jc w:val="center"/>
        </w:trPr>
        <w:tc>
          <w:tcPr>
            <w:tcW w:w="1842" w:type="dxa"/>
            <w:vAlign w:val="center"/>
          </w:tcPr>
          <w:p w:rsidR="006C6572" w:rsidRPr="005061E2" w:rsidRDefault="006C6572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Трекляно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...</w:t>
            </w:r>
          </w:p>
        </w:tc>
        <w:tc>
          <w:tcPr>
            <w:tcW w:w="1842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...</w:t>
            </w:r>
          </w:p>
        </w:tc>
        <w:tc>
          <w:tcPr>
            <w:tcW w:w="3217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...</w:t>
            </w:r>
          </w:p>
        </w:tc>
      </w:tr>
    </w:tbl>
    <w:p w:rsidR="00D36A7C" w:rsidRPr="006C6572" w:rsidRDefault="00D36A7C" w:rsidP="00414023">
      <w:pPr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Източник</w:t>
      </w:r>
      <w:r w:rsidRPr="00A330A0">
        <w:rPr>
          <w:rFonts w:ascii="Garamond" w:hAnsi="Garamond"/>
          <w:sz w:val="24"/>
          <w:lang w:val="bg-BG"/>
        </w:rPr>
        <w:t>: По данни от Анализ на потребностите от подкрепата за личностно развитие на децата и учениците на общините от област Кюстендил</w:t>
      </w:r>
      <w:r w:rsidR="006C6572" w:rsidRPr="006C6572">
        <w:rPr>
          <w:rFonts w:ascii="Garamond" w:hAnsi="Garamond"/>
          <w:sz w:val="24"/>
          <w:lang w:val="bg-BG"/>
        </w:rPr>
        <w:t xml:space="preserve"> </w:t>
      </w:r>
      <w:r w:rsidR="006C6572">
        <w:rPr>
          <w:rFonts w:ascii="Garamond" w:hAnsi="Garamond"/>
          <w:sz w:val="24"/>
          <w:lang w:val="bg-BG"/>
        </w:rPr>
        <w:t>и РУО – Кюстендил.</w:t>
      </w:r>
    </w:p>
    <w:p w:rsidR="009A0ED7" w:rsidRPr="00A330A0" w:rsidRDefault="009A0ED7" w:rsidP="009A0ED7">
      <w:pPr>
        <w:rPr>
          <w:rFonts w:ascii="Garamond" w:hAnsi="Garamond"/>
          <w:sz w:val="24"/>
          <w:lang w:val="bg-BG"/>
        </w:rPr>
      </w:pPr>
    </w:p>
    <w:p w:rsidR="00191693" w:rsidRPr="00922ECC" w:rsidRDefault="00A40210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191693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2. </w:t>
      </w:r>
      <w:r w:rsidR="00191693" w:rsidRPr="00922ECC">
        <w:rPr>
          <w:rFonts w:ascii="Garamond" w:hAnsi="Garamond"/>
          <w:sz w:val="24"/>
          <w:lang w:val="bg-BG" w:eastAsia="bg-BG"/>
        </w:rPr>
        <w:t xml:space="preserve">Допълнително </w:t>
      </w:r>
      <w:r w:rsidR="009A0ED7" w:rsidRPr="00922ECC">
        <w:rPr>
          <w:rFonts w:ascii="Garamond" w:hAnsi="Garamond"/>
          <w:sz w:val="24"/>
          <w:lang w:val="bg-BG" w:eastAsia="bg-BG"/>
        </w:rPr>
        <w:t>обучение по учебни предмети</w:t>
      </w:r>
      <w:r w:rsidR="00191693" w:rsidRPr="00922ECC">
        <w:rPr>
          <w:rFonts w:ascii="Garamond" w:hAnsi="Garamond"/>
          <w:sz w:val="24"/>
          <w:lang w:val="bg-BG" w:eastAsia="bg-BG"/>
        </w:rPr>
        <w:t xml:space="preserve"> - чл. 178, ал.1, т.2 от ЗПУО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 xml:space="preserve">Допълнителното обучение по учебни предмети е насочено към ученици, които имат системни пропуски по даден учебен предмет, които са напреднали по даден учебен предмет и/или за които се препоръчва такова обучение в плана за подкрепа. Потребностите от допълнителното обучение се определят от учителя по предмета и координатора по чл. 7 от Наредба за приобщаващото образование, а за учениците със специални образователни </w:t>
      </w:r>
      <w:r w:rsidRPr="00922ECC">
        <w:rPr>
          <w:rFonts w:ascii="Garamond" w:hAnsi="Garamond"/>
          <w:sz w:val="24"/>
          <w:lang w:val="bg-BG" w:eastAsia="bg-BG"/>
        </w:rPr>
        <w:lastRenderedPageBreak/>
        <w:t>потребности и за учениците с изявени дарби - от екипа за подкрепа за личностно развитие на конкретния ученик. Допълнителното обучение по учебен предмет се провежда в учебни дни извън часовете по училищния учебен план и по време на лятната ваканция.</w:t>
      </w:r>
    </w:p>
    <w:p w:rsidR="00AA37C3" w:rsidRPr="00BD3B9F" w:rsidRDefault="00AA37C3" w:rsidP="00AA37C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BD3B9F">
        <w:rPr>
          <w:rFonts w:ascii="Garamond" w:hAnsi="Garamond"/>
          <w:sz w:val="24"/>
          <w:lang w:val="bg-BG" w:eastAsia="bg-BG"/>
        </w:rPr>
        <w:t xml:space="preserve">Допълнителното обучение по учебни предмети се провежда и по Проект </w:t>
      </w:r>
      <w:r w:rsidRPr="00BD3B9F">
        <w:rPr>
          <w:rFonts w:ascii="Garamond" w:eastAsia="Calibri" w:hAnsi="Garamond" w:cs="Arial"/>
          <w:sz w:val="24"/>
        </w:rPr>
        <w:t>BG</w:t>
      </w:r>
      <w:r w:rsidRPr="00BD3B9F">
        <w:rPr>
          <w:rFonts w:ascii="Garamond" w:eastAsia="Calibri" w:hAnsi="Garamond" w:cs="Arial"/>
          <w:sz w:val="24"/>
          <w:lang w:val="ru-RU"/>
        </w:rPr>
        <w:t>05</w:t>
      </w:r>
      <w:r w:rsidRPr="00BD3B9F">
        <w:rPr>
          <w:rFonts w:ascii="Garamond" w:eastAsia="Calibri" w:hAnsi="Garamond" w:cs="Arial"/>
          <w:sz w:val="24"/>
        </w:rPr>
        <w:t>M</w:t>
      </w:r>
      <w:r w:rsidRPr="00BD3B9F">
        <w:rPr>
          <w:rFonts w:ascii="Garamond" w:eastAsia="Calibri" w:hAnsi="Garamond" w:cs="Arial"/>
          <w:sz w:val="24"/>
          <w:lang w:val="ru-RU"/>
        </w:rPr>
        <w:t>2</w:t>
      </w:r>
      <w:r w:rsidRPr="00BD3B9F">
        <w:rPr>
          <w:rFonts w:ascii="Garamond" w:eastAsia="Calibri" w:hAnsi="Garamond" w:cs="Arial"/>
          <w:sz w:val="24"/>
        </w:rPr>
        <w:t>OP</w:t>
      </w:r>
      <w:r w:rsidRPr="00BD3B9F">
        <w:rPr>
          <w:rFonts w:ascii="Garamond" w:eastAsia="Calibri" w:hAnsi="Garamond" w:cs="Arial"/>
          <w:sz w:val="24"/>
          <w:lang w:val="ru-RU"/>
        </w:rPr>
        <w:t xml:space="preserve">001-2.011 </w:t>
      </w:r>
      <w:r w:rsidRPr="00BD3B9F">
        <w:rPr>
          <w:rFonts w:ascii="Garamond" w:eastAsia="Calibri" w:hAnsi="Garamond" w:cs="Arial"/>
          <w:sz w:val="24"/>
          <w:lang w:val="bg-BG"/>
        </w:rPr>
        <w:t xml:space="preserve">„Подкрепа за успех“, финансиран от Оперативна програма „Наука и образование за интелигентен растеж“ (2014-2020) </w:t>
      </w:r>
      <w:r w:rsidRPr="00BD3B9F">
        <w:rPr>
          <w:rFonts w:ascii="Garamond" w:hAnsi="Garamond"/>
          <w:sz w:val="24"/>
          <w:lang w:val="bg-BG" w:eastAsia="bg-BG"/>
        </w:rPr>
        <w:t xml:space="preserve">за учебната 2018/2019 и за учебната 2019/2020. Основната цел на проекта е насочена към: 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1.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образование, включващо формални, неформални и самостоятелни начини на учене за повторно включване в образователната система и системата на обучение;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2. подобряване на равния достъп до учене през целия живот за всички възрастови групи чрез формални, неформални и самостоятелни начини, усъвършенстване на знанията, уменията и квалификацията на работната сила и насърчаване на гъвкави начини за учене, включително чрез напътствия за кариерно развитие и валидиране на придобитата квалификация. Специфичните цели на проекта са: да се намали броят на преждевременно напусналите училище чрез своевременно идентифициране на системни пропуски в компетентностите на учениците и осигуряване на възможност за допълнително обучение за компенсиране на пропуските им и за повишаване на мотивацията им за успех; да се повиши професионалната компетентност на педагогическите специалисти за оценяване на резултати от обучението посредством инструментариум за установяване на пропуските на учениците в процеса на обучението им и за подобряване на постиженията им при овладяв</w:t>
      </w:r>
      <w:r w:rsidR="00185879">
        <w:rPr>
          <w:rFonts w:ascii="Garamond" w:hAnsi="Garamond"/>
          <w:sz w:val="24"/>
          <w:lang w:val="bg-BG" w:eastAsia="bg-BG"/>
        </w:rPr>
        <w:t xml:space="preserve">ане на ключови компетентности; </w:t>
      </w:r>
      <w:r w:rsidRPr="00922ECC">
        <w:rPr>
          <w:rFonts w:ascii="Garamond" w:hAnsi="Garamond"/>
          <w:sz w:val="24"/>
          <w:lang w:val="bg-BG" w:eastAsia="bg-BG"/>
        </w:rPr>
        <w:t xml:space="preserve">да се използват възможностите на кариерното ориентиране за подкрепа на ученици, които са в риск от преждевременно напускане на образователната система, с оглед бъдещата им социална, професионална и личностна реализация; да се оптимизира взаимодействието на училището с родителите на учениците от уязвимите групи и с местната общност за устойчивото задържане на учениците в училище; да се създаде мотивираща и позитивна среда за популяризиране на постиженията, компетентностите и творческите резултати на учениците чрез участието им в </w:t>
      </w:r>
      <w:proofErr w:type="spellStart"/>
      <w:r w:rsidRPr="00922ECC">
        <w:rPr>
          <w:rFonts w:ascii="Garamond" w:hAnsi="Garamond"/>
          <w:sz w:val="24"/>
          <w:lang w:val="bg-BG" w:eastAsia="bg-BG"/>
        </w:rPr>
        <w:t>междуучилищни</w:t>
      </w:r>
      <w:proofErr w:type="spellEnd"/>
      <w:r w:rsidRPr="00922ECC">
        <w:rPr>
          <w:rFonts w:ascii="Garamond" w:hAnsi="Garamond"/>
          <w:sz w:val="24"/>
          <w:lang w:val="bg-BG" w:eastAsia="bg-BG"/>
        </w:rPr>
        <w:t xml:space="preserve"> дейности и инициативи.</w:t>
      </w:r>
    </w:p>
    <w:p w:rsidR="008562D1" w:rsidRPr="00A330A0" w:rsidRDefault="008562D1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</w:p>
    <w:p w:rsidR="009A0ED7" w:rsidRPr="00922ECC" w:rsidRDefault="00A40210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295A3C" w:rsidRPr="00922ECC">
        <w:rPr>
          <w:rFonts w:ascii="Garamond" w:hAnsi="Garamond"/>
          <w:sz w:val="24"/>
          <w:lang w:val="bg-BG" w:eastAsia="bg-BG"/>
        </w:rPr>
        <w:t>.1.3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. </w:t>
      </w:r>
      <w:r w:rsidR="00295A3C" w:rsidRPr="00922ECC">
        <w:rPr>
          <w:rFonts w:ascii="Garamond" w:hAnsi="Garamond"/>
          <w:sz w:val="24"/>
          <w:lang w:val="bg-BG" w:eastAsia="bg-BG"/>
        </w:rPr>
        <w:t xml:space="preserve">Допълнителни 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модули за деца, </w:t>
      </w:r>
      <w:r w:rsidR="00295A3C" w:rsidRPr="00922ECC">
        <w:rPr>
          <w:rFonts w:ascii="Garamond" w:hAnsi="Garamond"/>
          <w:sz w:val="24"/>
          <w:lang w:val="bg-BG" w:eastAsia="bg-BG"/>
        </w:rPr>
        <w:t>които не владеят български език - чл. 178, ал.1, т.3 от ЗПУО</w:t>
      </w:r>
    </w:p>
    <w:p w:rsidR="00AA37C3" w:rsidRPr="00BD3B9F" w:rsidRDefault="00AA37C3" w:rsidP="00AA37C3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lastRenderedPageBreak/>
        <w:t xml:space="preserve">Тази форма/дейност на обща подкрепа за личностно развитие се осъществява в детските градини. Реализирането на същата е свързана с извършването на </w:t>
      </w:r>
      <w:r w:rsidRPr="00922ECC">
        <w:rPr>
          <w:rFonts w:ascii="Garamond" w:hAnsi="Garamond"/>
          <w:sz w:val="24"/>
          <w:lang w:val="bg-BG" w:eastAsia="bg-BG"/>
        </w:rPr>
        <w:t xml:space="preserve">ранно оценяване на потребностите и превенция на обучителните затруднения, както и на база индивидуалните потребности на всяко дете. В детските градини се провежда </w:t>
      </w:r>
      <w:proofErr w:type="spellStart"/>
      <w:r w:rsidRPr="00922ECC">
        <w:rPr>
          <w:rFonts w:ascii="Garamond" w:hAnsi="Garamond"/>
          <w:sz w:val="24"/>
          <w:lang w:val="bg-BG" w:eastAsia="bg-BG"/>
        </w:rPr>
        <w:t>скрининг</w:t>
      </w:r>
      <w:proofErr w:type="spellEnd"/>
      <w:r w:rsidRPr="00922ECC">
        <w:rPr>
          <w:rFonts w:ascii="Garamond" w:hAnsi="Garamond"/>
          <w:sz w:val="24"/>
          <w:lang w:val="bg-BG" w:eastAsia="bg-BG"/>
        </w:rPr>
        <w:t xml:space="preserve"> теста за ранно оценяване на развитието на детето и на риска от обучителни затруднения за деца на възраст от 3 години до 3 години и 6 месеца. През учебната 2019/2020 година стартира </w:t>
      </w:r>
      <w:r w:rsidRPr="00BD3B9F">
        <w:rPr>
          <w:rFonts w:ascii="Garamond" w:hAnsi="Garamond"/>
          <w:sz w:val="24"/>
          <w:lang w:val="bg-BG" w:eastAsia="bg-BG"/>
        </w:rPr>
        <w:t xml:space="preserve">Проект </w:t>
      </w:r>
      <w:r w:rsidRPr="00BD3B9F">
        <w:rPr>
          <w:rFonts w:ascii="Garamond" w:hAnsi="Garamond"/>
          <w:sz w:val="24"/>
          <w:lang w:val="bg-BG"/>
        </w:rPr>
        <w:t xml:space="preserve">BG05M2ОP001-3.005 „Активно приобщаване в системата на предучилищното образование“ с конкретен бенефициент - Министерство на образованието и науката (МОН), финансирана по ОП НОИР 2014 – 2020 г. 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4D6EF6">
        <w:rPr>
          <w:rFonts w:ascii="Garamond" w:hAnsi="Garamond"/>
          <w:sz w:val="24"/>
          <w:lang w:val="bg-BG" w:eastAsia="bg-BG"/>
        </w:rPr>
        <w:t xml:space="preserve">Основните дейности на проекта са: допълнително обучение по български език за деца от уязвими групи; провеждане на дейности за педагогическа, психологическа и социална подкрепа на деца от уязвими групи, включително обезпечаване на средствата за такси на детски градини с повишена концентрация на деца от уязвими групи, осигуряване на допълнителен педагогически и непедагогически персонал, осигуряване на учебни материали, пособия и помагала; осъществяване на обучение на учители и непедагогически персонал и на други заинтересовани страни/родители, ромски лидери или представители на ромската общност/; реализиране на дейности за педагогическа, психологическа и социална подкрепа за родители на деца от уязвими групи и за формиране у тях на мотивация за активно приобщаване на децата им в системата на предучилищното образование, в т. ч. чрез дейността на образователни </w:t>
      </w:r>
      <w:proofErr w:type="spellStart"/>
      <w:r w:rsidRPr="004D6EF6">
        <w:rPr>
          <w:rFonts w:ascii="Garamond" w:hAnsi="Garamond"/>
          <w:sz w:val="24"/>
          <w:lang w:val="bg-BG" w:eastAsia="bg-BG"/>
        </w:rPr>
        <w:t>медиатори</w:t>
      </w:r>
      <w:proofErr w:type="spellEnd"/>
      <w:r w:rsidRPr="004D6EF6">
        <w:rPr>
          <w:rFonts w:ascii="Garamond" w:hAnsi="Garamond"/>
          <w:sz w:val="24"/>
          <w:lang w:val="bg-BG" w:eastAsia="bg-BG"/>
        </w:rPr>
        <w:t>, на социални работници, ромски лидери или представители на ромската общност; провеждане на дейности за изграждане на положителни обществени нагласи към предучилищното образование и за недопускане на дискриминация.</w:t>
      </w:r>
    </w:p>
    <w:p w:rsidR="00295A3C" w:rsidRPr="00A330A0" w:rsidRDefault="00295A3C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</w:p>
    <w:p w:rsidR="00295A3C" w:rsidRPr="00922ECC" w:rsidRDefault="00A40210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295A3C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4. </w:t>
      </w:r>
      <w:r w:rsidR="00295A3C" w:rsidRPr="00922ECC">
        <w:rPr>
          <w:rFonts w:ascii="Garamond" w:hAnsi="Garamond"/>
          <w:sz w:val="24"/>
          <w:lang w:val="bg-BG" w:eastAsia="bg-BG"/>
        </w:rPr>
        <w:t xml:space="preserve">Допълнителни </w:t>
      </w:r>
      <w:r w:rsidR="009A0ED7" w:rsidRPr="00922ECC">
        <w:rPr>
          <w:rFonts w:ascii="Garamond" w:hAnsi="Garamond"/>
          <w:sz w:val="24"/>
          <w:lang w:val="bg-BG" w:eastAsia="bg-BG"/>
        </w:rPr>
        <w:t>консултации по учебни предмети, които се провежда</w:t>
      </w:r>
      <w:r w:rsidR="00295A3C" w:rsidRPr="00922ECC">
        <w:rPr>
          <w:rFonts w:ascii="Garamond" w:hAnsi="Garamond"/>
          <w:sz w:val="24"/>
          <w:lang w:val="bg-BG" w:eastAsia="bg-BG"/>
        </w:rPr>
        <w:t>т извън редовните учебни часове – чл. 178, ал.1, т.4 от ЗПУО</w:t>
      </w:r>
    </w:p>
    <w:p w:rsidR="00295A3C" w:rsidRPr="00922ECC" w:rsidRDefault="00295A3C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 xml:space="preserve">Подкрепата се осигурява на ученици, които имат затруднения в </w:t>
      </w:r>
      <w:r w:rsidR="006C6572" w:rsidRPr="00922ECC">
        <w:rPr>
          <w:rFonts w:ascii="Garamond" w:hAnsi="Garamond"/>
          <w:sz w:val="24"/>
          <w:lang w:val="bg-BG" w:eastAsia="bg-BG"/>
        </w:rPr>
        <w:t>усвояването</w:t>
      </w:r>
      <w:r w:rsidRPr="00922ECC">
        <w:rPr>
          <w:rFonts w:ascii="Garamond" w:hAnsi="Garamond"/>
          <w:sz w:val="24"/>
          <w:lang w:val="bg-BG" w:eastAsia="bg-BG"/>
        </w:rPr>
        <w:t xml:space="preserve"> </w:t>
      </w:r>
      <w:r w:rsidR="006C6572" w:rsidRPr="00922ECC">
        <w:rPr>
          <w:rFonts w:ascii="Garamond" w:hAnsi="Garamond"/>
          <w:sz w:val="24"/>
          <w:lang w:val="bg-BG" w:eastAsia="bg-BG"/>
        </w:rPr>
        <w:t>на учебното съдържание, с акцент върху българския език по преценка на екипа за подкрепа и/или на педагогическия персонал</w:t>
      </w:r>
      <w:r w:rsidRPr="00922ECC">
        <w:rPr>
          <w:rFonts w:ascii="Garamond" w:hAnsi="Garamond"/>
          <w:sz w:val="24"/>
          <w:lang w:val="bg-BG" w:eastAsia="bg-BG"/>
        </w:rPr>
        <w:t>. Допълнителните консултации се осъществяват във всяко едно от училищата в област Кюстендил.</w:t>
      </w:r>
    </w:p>
    <w:p w:rsidR="00295A3C" w:rsidRPr="00A330A0" w:rsidRDefault="00295A3C" w:rsidP="00693913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A0ED7" w:rsidRPr="00922ECC" w:rsidRDefault="00A40210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295A3C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5. </w:t>
      </w:r>
      <w:r w:rsidR="00295A3C" w:rsidRPr="00922ECC">
        <w:rPr>
          <w:rFonts w:ascii="Garamond" w:hAnsi="Garamond"/>
          <w:sz w:val="24"/>
          <w:lang w:val="bg-BG" w:eastAsia="bg-BG"/>
        </w:rPr>
        <w:t>Консултации по учебни предмети – чл. 178, ал.1, т.</w:t>
      </w:r>
      <w:r w:rsidR="00000019" w:rsidRPr="00922ECC">
        <w:rPr>
          <w:rFonts w:ascii="Garamond" w:hAnsi="Garamond"/>
          <w:sz w:val="24"/>
          <w:lang w:val="bg-BG" w:eastAsia="bg-BG"/>
        </w:rPr>
        <w:t>5</w:t>
      </w:r>
      <w:r w:rsidR="00295A3C" w:rsidRPr="00922ECC">
        <w:rPr>
          <w:rFonts w:ascii="Garamond" w:hAnsi="Garamond"/>
          <w:sz w:val="24"/>
          <w:lang w:val="bg-BG" w:eastAsia="bg-BG"/>
        </w:rPr>
        <w:t xml:space="preserve"> от ЗПУО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 xml:space="preserve">Консултациите по учебни предмети се провеждат извън редовните учебни часове от учителите по предмети ежеседмично в рамките на учебната година. Всички учители в област </w:t>
      </w:r>
      <w:r w:rsidRPr="00922ECC">
        <w:rPr>
          <w:rFonts w:ascii="Garamond" w:hAnsi="Garamond"/>
          <w:sz w:val="24"/>
          <w:lang w:val="bg-BG" w:eastAsia="bg-BG"/>
        </w:rPr>
        <w:lastRenderedPageBreak/>
        <w:t>Кюстендил извършват консултации по учебни предмети по график, утвърден от директора на съответната образователна институция.</w:t>
      </w:r>
    </w:p>
    <w:p w:rsidR="00295A3C" w:rsidRPr="00A330A0" w:rsidRDefault="00295A3C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</w:p>
    <w:p w:rsidR="009A0ED7" w:rsidRPr="00922ECC" w:rsidRDefault="00A40210" w:rsidP="00693913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000019" w:rsidRPr="00922ECC">
        <w:rPr>
          <w:rFonts w:ascii="Garamond" w:hAnsi="Garamond"/>
          <w:sz w:val="24"/>
          <w:lang w:val="bg-BG" w:eastAsia="bg-BG"/>
        </w:rPr>
        <w:t>.1.6. Кариерно ориентиране на учениците – чл. 178, ал.1, т.</w:t>
      </w:r>
      <w:r w:rsidR="002605B9" w:rsidRPr="00922ECC">
        <w:rPr>
          <w:rFonts w:ascii="Garamond" w:hAnsi="Garamond"/>
          <w:sz w:val="24"/>
          <w:lang w:val="bg-BG" w:eastAsia="bg-BG"/>
        </w:rPr>
        <w:t>6</w:t>
      </w:r>
      <w:r w:rsidR="00000019" w:rsidRPr="00922ECC">
        <w:rPr>
          <w:rFonts w:ascii="Garamond" w:hAnsi="Garamond"/>
          <w:sz w:val="24"/>
          <w:lang w:val="bg-BG" w:eastAsia="bg-BG"/>
        </w:rPr>
        <w:t xml:space="preserve"> от ЗПУО</w:t>
      </w:r>
    </w:p>
    <w:p w:rsidR="00000019" w:rsidRPr="00922ECC" w:rsidRDefault="00000019" w:rsidP="00693913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Консултиране на учениците в училищното образование включва взаимно допълващи се</w:t>
      </w:r>
      <w:r w:rsidR="00511C9D" w:rsidRPr="00922ECC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>дейности за информиране, диагностика, консултиране, посредничество и проследяване с оглед</w:t>
      </w:r>
      <w:r w:rsidR="00693913" w:rsidRPr="00922ECC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>подпомагане на учениците в техния с</w:t>
      </w:r>
      <w:r w:rsidR="00693913" w:rsidRPr="00922ECC">
        <w:rPr>
          <w:rFonts w:ascii="Garamond" w:hAnsi="Garamond"/>
          <w:sz w:val="24"/>
          <w:lang w:val="bg-BG"/>
        </w:rPr>
        <w:t>амостоятелен и осъзнат избор на о</w:t>
      </w:r>
      <w:r w:rsidRPr="00922ECC">
        <w:rPr>
          <w:rFonts w:ascii="Garamond" w:hAnsi="Garamond"/>
          <w:sz w:val="24"/>
          <w:lang w:val="bg-BG"/>
        </w:rPr>
        <w:t>бразование и/или</w:t>
      </w:r>
      <w:r w:rsidR="00693913" w:rsidRPr="00922ECC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>професия и осъществяване на връзка между училището и пазара на труда</w:t>
      </w:r>
      <w:r w:rsidR="00AA37C3" w:rsidRPr="00922ECC">
        <w:rPr>
          <w:rFonts w:ascii="Garamond" w:hAnsi="Garamond"/>
          <w:sz w:val="24"/>
          <w:lang w:val="bg-BG"/>
        </w:rPr>
        <w:t>.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Подкрепата се осъществява от кариерни консултанти в Център за подкрепа </w:t>
      </w:r>
      <w:r w:rsidR="004D6EF6" w:rsidRPr="00320146">
        <w:rPr>
          <w:rFonts w:ascii="Garamond" w:hAnsi="Garamond"/>
          <w:sz w:val="24"/>
          <w:lang w:val="bg-BG"/>
        </w:rPr>
        <w:t>з</w:t>
      </w:r>
      <w:r w:rsidRPr="00320146">
        <w:rPr>
          <w:rFonts w:ascii="Garamond" w:hAnsi="Garamond"/>
          <w:sz w:val="24"/>
          <w:lang w:val="bg-BG"/>
        </w:rPr>
        <w:t xml:space="preserve">а </w:t>
      </w:r>
      <w:r w:rsidRPr="00922ECC">
        <w:rPr>
          <w:rFonts w:ascii="Garamond" w:hAnsi="Garamond"/>
          <w:sz w:val="24"/>
          <w:lang w:val="bg-BG"/>
        </w:rPr>
        <w:t>личностно развитие – гр. Кюстендил., който работи с ученици и техните родители на територията на област Кюстендил.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В училищата се провеждат </w:t>
      </w:r>
      <w:r w:rsidR="004D6EF6">
        <w:rPr>
          <w:rFonts w:ascii="Garamond" w:hAnsi="Garamond"/>
          <w:sz w:val="24"/>
          <w:lang w:val="bg-BG"/>
        </w:rPr>
        <w:t xml:space="preserve">дискусии, дебати. Учениците от </w:t>
      </w:r>
      <w:r w:rsidRPr="00922ECC">
        <w:rPr>
          <w:rFonts w:ascii="Garamond" w:hAnsi="Garamond"/>
          <w:sz w:val="24"/>
          <w:lang w:val="bg-BG"/>
        </w:rPr>
        <w:t xml:space="preserve">гимназиален етап участват в различни образователни програми и проекти по темата. </w:t>
      </w:r>
    </w:p>
    <w:p w:rsidR="00AA37C3" w:rsidRPr="00922ECC" w:rsidRDefault="00AA37C3" w:rsidP="00AA37C3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Регионално управление на образованието - Кюстендил организира ежегодно дни на отворените врати и панорами за професионално ориентиране на учениците, завършващи основно образование и продължаване на образованието им в профилирани и професионални гимназии.</w:t>
      </w:r>
    </w:p>
    <w:p w:rsidR="00AA37C3" w:rsidRPr="00DD088E" w:rsidRDefault="00AA37C3" w:rsidP="00693913">
      <w:pPr>
        <w:spacing w:line="360" w:lineRule="auto"/>
        <w:jc w:val="both"/>
        <w:rPr>
          <w:rFonts w:ascii="Garamond" w:hAnsi="Garamond"/>
          <w:color w:val="FF0000"/>
          <w:sz w:val="24"/>
          <w:lang w:val="bg-BG"/>
        </w:rPr>
      </w:pPr>
    </w:p>
    <w:p w:rsidR="00137F81" w:rsidRPr="00A330A0" w:rsidRDefault="00137F81" w:rsidP="00000019">
      <w:pPr>
        <w:rPr>
          <w:rFonts w:ascii="Garamond" w:hAnsi="Garamond"/>
          <w:sz w:val="24"/>
          <w:lang w:val="bg-BG"/>
        </w:rPr>
      </w:pPr>
    </w:p>
    <w:p w:rsidR="00137F81" w:rsidRPr="00922ECC" w:rsidRDefault="00A40210" w:rsidP="008D2B7B">
      <w:pPr>
        <w:keepNext/>
        <w:keepLines/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F6130A">
        <w:rPr>
          <w:rFonts w:ascii="Garamond" w:hAnsi="Garamond"/>
          <w:sz w:val="24"/>
          <w:lang w:val="bg-BG" w:eastAsia="bg-BG"/>
        </w:rPr>
        <w:t>3</w:t>
      </w:r>
      <w:r w:rsidR="009A0ED7" w:rsidRPr="00922ECC">
        <w:rPr>
          <w:rFonts w:ascii="Garamond" w:hAnsi="Garamond"/>
          <w:sz w:val="24"/>
          <w:lang w:val="bg-BG" w:eastAsia="bg-BG"/>
        </w:rPr>
        <w:t>.</w:t>
      </w:r>
      <w:r w:rsidR="00D36A7C" w:rsidRPr="00922ECC">
        <w:rPr>
          <w:rFonts w:ascii="Garamond" w:hAnsi="Garamond"/>
          <w:sz w:val="24"/>
          <w:lang w:val="bg-BG" w:eastAsia="bg-BG"/>
        </w:rPr>
        <w:t>1.7.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 </w:t>
      </w:r>
      <w:r w:rsidR="00137F81" w:rsidRPr="00922ECC">
        <w:rPr>
          <w:rFonts w:ascii="Garamond" w:hAnsi="Garamond"/>
          <w:sz w:val="24"/>
          <w:lang w:val="bg-BG" w:eastAsia="bg-BG"/>
        </w:rPr>
        <w:t>Занимания по интереси - чл. 178, ал.1, т.7 от ЗПУО</w:t>
      </w:r>
    </w:p>
    <w:p w:rsidR="006C4428" w:rsidRPr="00922ECC" w:rsidRDefault="006C4428" w:rsidP="006C4428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Заниманията по интереси се организират за развитие на способностите и на компетентностите на децата и учениците, за изява на дарбите им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лидерство.</w:t>
      </w:r>
    </w:p>
    <w:p w:rsidR="006C4428" w:rsidRPr="00922ECC" w:rsidRDefault="006C4428" w:rsidP="006C4428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В област Кюстендил функционират читалища, клубове, състави и спортни отбори, чрез които се провеждат занимания по интереси в зависимост от интересите и желанията на учениците и техните родители.</w:t>
      </w:r>
    </w:p>
    <w:p w:rsidR="006C4428" w:rsidRPr="00AC7046" w:rsidRDefault="006C4428" w:rsidP="006C4428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Чрез дейностите по Проект BG05M2OP001-2.011 „Подкрепа за успех“, финансиран от Оперативна програма „Наука и образование за интелигентен растеж“ (2014-2020) за учебната 2018/2019 и за учебната 2019/2020</w:t>
      </w:r>
      <w:r w:rsidRPr="00922ECC">
        <w:rPr>
          <w:rFonts w:eastAsia="Calibri"/>
          <w:sz w:val="24"/>
          <w:lang w:val="bg-BG"/>
        </w:rPr>
        <w:t xml:space="preserve"> се повишава мотивацията за учене на учениците в риск от отпадане посредством организиране на занимания по интереси и стимулиране на творческите им изяви. </w:t>
      </w:r>
      <w:r w:rsidRPr="00AC7046">
        <w:rPr>
          <w:rFonts w:ascii="Garamond" w:hAnsi="Garamond"/>
          <w:sz w:val="24"/>
          <w:lang w:val="bg-BG"/>
        </w:rPr>
        <w:t xml:space="preserve">Изборът и формирането на групи за занимания по интереси се извършва съгласно процедурата, определена в чл. 21а и 21б от Наредбата за приобщаващото образование. Занимания по интереси по проекта се организират в следните тематични направления: „Дигитална креативност“, „Природни науки“, </w:t>
      </w:r>
      <w:r w:rsidRPr="00AC7046">
        <w:rPr>
          <w:rFonts w:ascii="Garamond" w:hAnsi="Garamond"/>
          <w:sz w:val="24"/>
          <w:lang w:val="bg-BG"/>
        </w:rPr>
        <w:lastRenderedPageBreak/>
        <w:t>„Математика“, „Технологии“, „Изкуства и култура“, „Гражданско образование“, „Екологично образование и здравословен начин на живот“, „Спорт“. Допустимо е организиране на занимания и в други тематични направления съобразно желанията и интересите на учениците и възможностите на училището.</w:t>
      </w:r>
    </w:p>
    <w:p w:rsidR="006C4428" w:rsidRPr="00922ECC" w:rsidRDefault="006C4428" w:rsidP="006C4428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В детските градини също се осъществяват занимания по интереси,</w:t>
      </w:r>
      <w:r w:rsidRPr="00922ECC">
        <w:rPr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>при изпълнение на програмната система, разработена от всяка детска градина.</w:t>
      </w:r>
    </w:p>
    <w:p w:rsidR="006C4428" w:rsidRPr="00922ECC" w:rsidRDefault="006C4428" w:rsidP="006C4428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6C4428" w:rsidRPr="00922ECC" w:rsidRDefault="006C4428" w:rsidP="006C4428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В Центъра за </w:t>
      </w:r>
      <w:r w:rsidRPr="00F6130A">
        <w:rPr>
          <w:rFonts w:ascii="Garamond" w:hAnsi="Garamond"/>
          <w:sz w:val="24"/>
          <w:lang w:val="bg-BG"/>
        </w:rPr>
        <w:t xml:space="preserve">подкрепа </w:t>
      </w:r>
      <w:r w:rsidR="00AC7046" w:rsidRPr="00F6130A">
        <w:rPr>
          <w:rFonts w:ascii="Garamond" w:hAnsi="Garamond"/>
          <w:sz w:val="24"/>
          <w:lang w:val="bg-BG"/>
        </w:rPr>
        <w:t>з</w:t>
      </w:r>
      <w:r w:rsidRPr="00922ECC">
        <w:rPr>
          <w:rFonts w:ascii="Garamond" w:hAnsi="Garamond"/>
          <w:sz w:val="24"/>
          <w:lang w:val="bg-BG"/>
        </w:rPr>
        <w:t>а личностното развитие в групите по занимания и интереси участват 609 ученици, разпределени в 45 групи, от които постоянно действащи са 39, временно действащи през учебната година са 5, а през ваканциите – 1 (за учебната 2019/2020 година).</w:t>
      </w:r>
    </w:p>
    <w:p w:rsidR="006C4428" w:rsidRPr="00922ECC" w:rsidRDefault="006C4428" w:rsidP="006C4428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Постоянно действащите групи са в областите „Наука и технологии“, „Изкуства“ и „Спорт“. Броят на учениците във всяка една област е както следва: Наука и технологии – 13 ученици; Изкуства – 382 ученици и в Спорт – 214.</w:t>
      </w:r>
    </w:p>
    <w:p w:rsidR="00A31757" w:rsidRPr="00A330A0" w:rsidRDefault="00A31757" w:rsidP="009A0ED7">
      <w:pPr>
        <w:rPr>
          <w:rFonts w:ascii="Garamond" w:hAnsi="Garamond"/>
          <w:sz w:val="24"/>
          <w:lang w:val="bg-BG"/>
        </w:rPr>
      </w:pPr>
    </w:p>
    <w:p w:rsidR="00A40B4C" w:rsidRPr="00922ECC" w:rsidRDefault="00A40210" w:rsidP="00A40B4C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A40B4C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8. </w:t>
      </w:r>
      <w:r w:rsidR="00A40B4C" w:rsidRPr="00922ECC">
        <w:rPr>
          <w:rFonts w:ascii="Garamond" w:hAnsi="Garamond"/>
          <w:sz w:val="24"/>
          <w:lang w:val="bg-BG" w:eastAsia="bg-BG"/>
        </w:rPr>
        <w:t>Библиотечно-информационно обслужване - чл. 178, ал.1, т.</w:t>
      </w:r>
      <w:r w:rsidR="008844C4" w:rsidRPr="00922ECC">
        <w:rPr>
          <w:rFonts w:ascii="Garamond" w:hAnsi="Garamond"/>
          <w:sz w:val="24"/>
          <w:lang w:val="bg-BG" w:eastAsia="bg-BG"/>
        </w:rPr>
        <w:t>8</w:t>
      </w:r>
      <w:r w:rsidR="00A40B4C" w:rsidRPr="00922ECC">
        <w:rPr>
          <w:rFonts w:ascii="Garamond" w:hAnsi="Garamond"/>
          <w:sz w:val="24"/>
          <w:lang w:val="bg-BG" w:eastAsia="bg-BG"/>
        </w:rPr>
        <w:t xml:space="preserve"> от ЗПУО</w:t>
      </w:r>
    </w:p>
    <w:p w:rsidR="006C4428" w:rsidRPr="00922ECC" w:rsidRDefault="00BF59FD" w:rsidP="006C4428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Библиотечно-информационното обслужване (чл. 182 от ЗПУО)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</w:t>
      </w:r>
      <w:r w:rsidR="00511C9D" w:rsidRPr="00922ECC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 xml:space="preserve">за четене и компетентности за търсене и ползване на информация. </w:t>
      </w:r>
      <w:r w:rsidR="006C4428" w:rsidRPr="00922ECC">
        <w:rPr>
          <w:rFonts w:ascii="Garamond" w:hAnsi="Garamond"/>
          <w:sz w:val="24"/>
          <w:lang w:val="bg-BG"/>
        </w:rPr>
        <w:t>Училищата в област Кюстендил самостоятелно извършват библиотечно-информационно обслужване, разполагат с необходимия ресурс за реализиране на подкрепата за личностно развитие на учениците.</w:t>
      </w:r>
    </w:p>
    <w:p w:rsidR="006C4428" w:rsidRPr="00E26889" w:rsidRDefault="006C4428" w:rsidP="006C4428">
      <w:pPr>
        <w:spacing w:line="360" w:lineRule="auto"/>
        <w:jc w:val="both"/>
        <w:rPr>
          <w:rFonts w:ascii="Garamond" w:hAnsi="Garamond"/>
          <w:color w:val="FF0000"/>
          <w:sz w:val="24"/>
          <w:lang w:val="bg-BG"/>
        </w:rPr>
      </w:pPr>
    </w:p>
    <w:p w:rsidR="00A40B4C" w:rsidRPr="00922ECC" w:rsidRDefault="00A40210" w:rsidP="00A40B4C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F6130A">
        <w:rPr>
          <w:rFonts w:ascii="Garamond" w:hAnsi="Garamond"/>
          <w:sz w:val="24"/>
          <w:lang w:val="bg-BG" w:eastAsia="bg-BG"/>
        </w:rPr>
        <w:t>3</w:t>
      </w:r>
      <w:r w:rsidR="00771DE0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9. </w:t>
      </w:r>
      <w:r w:rsidR="00A40B4C" w:rsidRPr="00922ECC">
        <w:rPr>
          <w:rFonts w:ascii="Garamond" w:hAnsi="Garamond"/>
          <w:sz w:val="24"/>
          <w:lang w:val="bg-BG" w:eastAsia="bg-BG"/>
        </w:rPr>
        <w:t xml:space="preserve">Грижа </w:t>
      </w:r>
      <w:r w:rsidR="009A0ED7" w:rsidRPr="00922ECC">
        <w:rPr>
          <w:rFonts w:ascii="Garamond" w:hAnsi="Garamond"/>
          <w:sz w:val="24"/>
          <w:lang w:val="bg-BG" w:eastAsia="bg-BG"/>
        </w:rPr>
        <w:t>за зд</w:t>
      </w:r>
      <w:r w:rsidR="00BF59FD" w:rsidRPr="00922ECC">
        <w:rPr>
          <w:rFonts w:ascii="Garamond" w:hAnsi="Garamond"/>
          <w:sz w:val="24"/>
          <w:lang w:val="bg-BG" w:eastAsia="bg-BG"/>
        </w:rPr>
        <w:t xml:space="preserve">равето - </w:t>
      </w:r>
      <w:r w:rsidR="008844C4" w:rsidRPr="00922ECC">
        <w:rPr>
          <w:rFonts w:ascii="Garamond" w:hAnsi="Garamond"/>
          <w:sz w:val="24"/>
          <w:lang w:val="bg-BG" w:eastAsia="bg-BG"/>
        </w:rPr>
        <w:t>чл. 178, ал.1, т.9</w:t>
      </w:r>
      <w:r w:rsidR="00A40B4C" w:rsidRPr="00922ECC">
        <w:rPr>
          <w:rFonts w:ascii="Garamond" w:hAnsi="Garamond"/>
          <w:sz w:val="24"/>
          <w:lang w:val="bg-BG" w:eastAsia="bg-BG"/>
        </w:rPr>
        <w:t xml:space="preserve"> от ЗПУО</w:t>
      </w:r>
    </w:p>
    <w:p w:rsidR="00BF59FD" w:rsidRPr="00922ECC" w:rsidRDefault="00BF59FD" w:rsidP="00BF59F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 w:cs="TimesNewRoman"/>
          <w:sz w:val="24"/>
          <w:lang w:val="bg-BG"/>
        </w:rPr>
        <w:t>Грижа за здравето се осигурява чрез гарантиране на достъп на децата и учениците до</w:t>
      </w:r>
      <w:r w:rsidR="00511C9D" w:rsidRPr="00922ECC">
        <w:rPr>
          <w:rFonts w:ascii="Garamond" w:hAnsi="Garamond" w:cs="TimesNewRoman"/>
          <w:sz w:val="24"/>
          <w:lang w:val="bg-BG"/>
        </w:rPr>
        <w:t xml:space="preserve"> </w:t>
      </w:r>
      <w:r w:rsidRPr="00922ECC">
        <w:rPr>
          <w:rFonts w:ascii="Garamond" w:hAnsi="Garamond" w:cs="TimesNewRoman"/>
          <w:sz w:val="24"/>
          <w:lang w:val="bg-BG"/>
        </w:rPr>
        <w:t xml:space="preserve">медицинско обслужване и програми за здравно образование и за здравословен начин на живот </w:t>
      </w:r>
      <w:r w:rsidRPr="00922ECC">
        <w:rPr>
          <w:rFonts w:ascii="Garamond" w:hAnsi="Garamond"/>
          <w:sz w:val="24"/>
          <w:lang w:val="bg-BG"/>
        </w:rPr>
        <w:t>(</w:t>
      </w:r>
      <w:r w:rsidRPr="00922ECC">
        <w:rPr>
          <w:rFonts w:ascii="Garamond" w:hAnsi="Garamond" w:cs="TimesNewRoman"/>
          <w:sz w:val="24"/>
          <w:lang w:val="bg-BG"/>
        </w:rPr>
        <w:t>ЗПУО чл</w:t>
      </w:r>
      <w:r w:rsidRPr="00922ECC">
        <w:rPr>
          <w:rFonts w:ascii="Garamond" w:hAnsi="Garamond"/>
          <w:sz w:val="24"/>
          <w:lang w:val="bg-BG"/>
        </w:rPr>
        <w:t xml:space="preserve">. 183), </w:t>
      </w:r>
      <w:r w:rsidR="00AC7046">
        <w:rPr>
          <w:rFonts w:ascii="Garamond" w:hAnsi="Garamond" w:cs="TimesNewRoman"/>
          <w:sz w:val="24"/>
          <w:lang w:val="bg-BG"/>
        </w:rPr>
        <w:t xml:space="preserve">в съответствие с </w:t>
      </w:r>
      <w:r w:rsidR="00AC7046" w:rsidRPr="00F6130A">
        <w:rPr>
          <w:rFonts w:ascii="Garamond" w:hAnsi="Garamond" w:cs="TimesNewRoman"/>
          <w:sz w:val="24"/>
          <w:lang w:val="bg-BG"/>
        </w:rPr>
        <w:t>държавния</w:t>
      </w:r>
      <w:r w:rsidRPr="00922ECC">
        <w:rPr>
          <w:rFonts w:ascii="Garamond" w:hAnsi="Garamond" w:cs="TimesNewRoman"/>
          <w:sz w:val="24"/>
          <w:lang w:val="bg-BG"/>
        </w:rPr>
        <w:t xml:space="preserve"> образователен стандарт за гражданското</w:t>
      </w:r>
      <w:r w:rsidRPr="00922ECC">
        <w:rPr>
          <w:rFonts w:ascii="Garamond" w:hAnsi="Garamond"/>
          <w:sz w:val="24"/>
          <w:lang w:val="bg-BG"/>
        </w:rPr>
        <w:t xml:space="preserve">, </w:t>
      </w:r>
      <w:r w:rsidRPr="00922ECC">
        <w:rPr>
          <w:rFonts w:ascii="Garamond" w:hAnsi="Garamond" w:cs="TimesNewRoman"/>
          <w:sz w:val="24"/>
          <w:lang w:val="bg-BG"/>
        </w:rPr>
        <w:t>здравното</w:t>
      </w:r>
      <w:r w:rsidRPr="00922ECC">
        <w:rPr>
          <w:rFonts w:ascii="Garamond" w:hAnsi="Garamond"/>
          <w:sz w:val="24"/>
          <w:lang w:val="bg-BG"/>
        </w:rPr>
        <w:t xml:space="preserve">, </w:t>
      </w:r>
      <w:r w:rsidRPr="00922ECC">
        <w:rPr>
          <w:rFonts w:ascii="Garamond" w:hAnsi="Garamond" w:cs="TimesNewRoman"/>
          <w:sz w:val="24"/>
          <w:lang w:val="bg-BG"/>
        </w:rPr>
        <w:t>екологичното и интеркултурното образование</w:t>
      </w:r>
      <w:r w:rsidRPr="00922ECC">
        <w:rPr>
          <w:rFonts w:ascii="Garamond" w:hAnsi="Garamond"/>
          <w:sz w:val="24"/>
          <w:lang w:val="bg-BG"/>
        </w:rPr>
        <w:t>.</w:t>
      </w:r>
    </w:p>
    <w:p w:rsidR="00BF59FD" w:rsidRPr="00922ECC" w:rsidRDefault="00BF59FD" w:rsidP="00511C9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sz w:val="24"/>
          <w:lang w:val="bg-BG"/>
        </w:rPr>
      </w:pPr>
      <w:r w:rsidRPr="00922ECC">
        <w:rPr>
          <w:rFonts w:ascii="Garamond" w:hAnsi="Garamond" w:cs="TimesNewRoman"/>
          <w:sz w:val="24"/>
          <w:lang w:val="bg-BG"/>
        </w:rPr>
        <w:t>Здравето на децата и учениците се наблюдава от медицински специалисти</w:t>
      </w:r>
      <w:r w:rsidRPr="00922ECC">
        <w:rPr>
          <w:rFonts w:ascii="Garamond" w:hAnsi="Garamond"/>
          <w:sz w:val="24"/>
          <w:lang w:val="bg-BG"/>
        </w:rPr>
        <w:t xml:space="preserve">, </w:t>
      </w:r>
      <w:r w:rsidRPr="00922ECC">
        <w:rPr>
          <w:rFonts w:ascii="Garamond" w:hAnsi="Garamond" w:cs="TimesNewRoman"/>
          <w:sz w:val="24"/>
          <w:lang w:val="bg-BG"/>
        </w:rPr>
        <w:t>работещи в</w:t>
      </w:r>
      <w:r w:rsidR="00511C9D" w:rsidRPr="00922ECC">
        <w:rPr>
          <w:rFonts w:ascii="Garamond" w:hAnsi="Garamond" w:cs="TimesNewRoman"/>
          <w:sz w:val="24"/>
          <w:lang w:val="bg-BG"/>
        </w:rPr>
        <w:t xml:space="preserve"> </w:t>
      </w:r>
      <w:r w:rsidRPr="00922ECC">
        <w:rPr>
          <w:rFonts w:ascii="Garamond" w:hAnsi="Garamond" w:cs="TimesNewRoman"/>
          <w:sz w:val="24"/>
          <w:lang w:val="bg-BG"/>
        </w:rPr>
        <w:t>здравните кабинети в детските градини и училища.</w:t>
      </w:r>
    </w:p>
    <w:p w:rsidR="00BF59FD" w:rsidRPr="00922ECC" w:rsidRDefault="00BF59FD" w:rsidP="00BF59FD">
      <w:pPr>
        <w:spacing w:line="360" w:lineRule="auto"/>
        <w:jc w:val="both"/>
        <w:rPr>
          <w:rFonts w:ascii="Garamond" w:hAnsi="Garamond" w:cs="TimesNewRoman"/>
          <w:sz w:val="24"/>
          <w:lang w:val="bg-BG"/>
        </w:rPr>
      </w:pPr>
      <w:r w:rsidRPr="00922ECC">
        <w:rPr>
          <w:rFonts w:ascii="Garamond" w:hAnsi="Garamond" w:cs="TimesNewRoman"/>
          <w:sz w:val="24"/>
          <w:lang w:val="bg-BG"/>
        </w:rPr>
        <w:t>В училищата и детските градини в общините от Област Кюстендил са изградени здравни кабинети и са осигурени медицински специалисти, които да полагат грижа за здравето на децата и учениците.</w:t>
      </w:r>
    </w:p>
    <w:p w:rsidR="006C4428" w:rsidRPr="00922ECC" w:rsidRDefault="006C4428" w:rsidP="006C4428">
      <w:pPr>
        <w:spacing w:line="360" w:lineRule="auto"/>
        <w:jc w:val="both"/>
        <w:rPr>
          <w:rFonts w:ascii="Garamond" w:hAnsi="Garamond" w:cs="TimesNewRoman"/>
          <w:sz w:val="24"/>
          <w:lang w:val="bg-BG"/>
        </w:rPr>
      </w:pPr>
      <w:r w:rsidRPr="00922ECC">
        <w:rPr>
          <w:rFonts w:ascii="Garamond" w:hAnsi="Garamond" w:cs="TimesNewRoman"/>
          <w:sz w:val="24"/>
          <w:lang w:val="bg-BG"/>
        </w:rPr>
        <w:lastRenderedPageBreak/>
        <w:t xml:space="preserve">Броят на медицинските специалисти е недостатъчен за предоставяне на качествена грижа за децата и учениците от детските градини и училищата на територията на областта. </w:t>
      </w:r>
    </w:p>
    <w:p w:rsidR="006C4428" w:rsidRDefault="006C4428" w:rsidP="006C4428">
      <w:pPr>
        <w:spacing w:line="360" w:lineRule="auto"/>
        <w:jc w:val="both"/>
        <w:rPr>
          <w:rFonts w:ascii="Garamond" w:hAnsi="Garamond" w:cs="TimesNewRoman"/>
          <w:sz w:val="24"/>
          <w:lang w:val="bg-BG"/>
        </w:rPr>
      </w:pPr>
      <w:r w:rsidRPr="00922ECC">
        <w:rPr>
          <w:rFonts w:ascii="Garamond" w:hAnsi="Garamond" w:cs="TimesNewRoman"/>
          <w:sz w:val="24"/>
          <w:lang w:val="bg-BG"/>
        </w:rPr>
        <w:t xml:space="preserve">Обобщена информация за осигуреното медицинско обслужване (брой кабинети и брой медицински специалисти) е представен в таблицата. </w:t>
      </w:r>
    </w:p>
    <w:p w:rsidR="00AC7046" w:rsidRDefault="00AC7046" w:rsidP="006C4428">
      <w:pPr>
        <w:spacing w:line="360" w:lineRule="auto"/>
        <w:jc w:val="both"/>
        <w:rPr>
          <w:rFonts w:ascii="Garamond" w:hAnsi="Garamond" w:cs="TimesNewRoman"/>
          <w:sz w:val="24"/>
          <w:lang w:val="bg-BG"/>
        </w:rPr>
      </w:pPr>
    </w:p>
    <w:p w:rsidR="00022884" w:rsidRPr="00922ECC" w:rsidRDefault="00022884" w:rsidP="00674431">
      <w:pPr>
        <w:spacing w:line="360" w:lineRule="auto"/>
        <w:jc w:val="center"/>
        <w:rPr>
          <w:rFonts w:ascii="Garamond" w:hAnsi="Garamond" w:cs="TimesNewRoman"/>
          <w:b/>
          <w:sz w:val="24"/>
          <w:lang w:val="bg-BG"/>
        </w:rPr>
      </w:pPr>
      <w:r w:rsidRPr="00922ECC">
        <w:rPr>
          <w:rFonts w:ascii="Garamond" w:hAnsi="Garamond" w:cs="TimesNewRoman"/>
          <w:b/>
          <w:sz w:val="24"/>
          <w:lang w:val="bg-BG"/>
        </w:rPr>
        <w:t>Здравни кабинети и медицински специалисти</w:t>
      </w:r>
    </w:p>
    <w:tbl>
      <w:tblPr>
        <w:tblW w:w="95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637"/>
        <w:gridCol w:w="1516"/>
        <w:gridCol w:w="27"/>
        <w:gridCol w:w="1733"/>
        <w:gridCol w:w="2612"/>
      </w:tblGrid>
      <w:tr w:rsidR="00827864" w:rsidRPr="00922ECC" w:rsidTr="005061E2"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84" w:rsidRPr="005061E2" w:rsidRDefault="00022884" w:rsidP="00022884">
            <w:pPr>
              <w:rPr>
                <w:rFonts w:ascii="Garamond" w:hAnsi="Garamond"/>
                <w:sz w:val="24"/>
                <w:lang w:val="bg-BG" w:eastAsia="bg-BG"/>
              </w:rPr>
            </w:pPr>
          </w:p>
        </w:tc>
        <w:tc>
          <w:tcPr>
            <w:tcW w:w="3153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022884" w:rsidRPr="005061E2" w:rsidRDefault="00022884" w:rsidP="005061E2">
            <w:pPr>
              <w:jc w:val="center"/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Здравни кабинети</w:t>
            </w:r>
          </w:p>
        </w:tc>
        <w:tc>
          <w:tcPr>
            <w:tcW w:w="4372" w:type="dxa"/>
            <w:gridSpan w:val="3"/>
            <w:shd w:val="clear" w:color="auto" w:fill="EAF1DD"/>
          </w:tcPr>
          <w:p w:rsidR="00022884" w:rsidRPr="005061E2" w:rsidRDefault="00022884" w:rsidP="005061E2">
            <w:pPr>
              <w:jc w:val="center"/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Медицински специалисти</w:t>
            </w:r>
          </w:p>
        </w:tc>
      </w:tr>
      <w:tr w:rsidR="00827864" w:rsidRPr="00922ECC" w:rsidTr="005061E2">
        <w:tc>
          <w:tcPr>
            <w:tcW w:w="1999" w:type="dxa"/>
            <w:tcBorders>
              <w:top w:val="single" w:sz="4" w:space="0" w:color="auto"/>
            </w:tcBorders>
            <w:shd w:val="clear" w:color="auto" w:fill="EAF1DD"/>
          </w:tcPr>
          <w:p w:rsidR="00022884" w:rsidRPr="005061E2" w:rsidRDefault="00022884" w:rsidP="00022884">
            <w:pPr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Община</w:t>
            </w:r>
          </w:p>
        </w:tc>
        <w:tc>
          <w:tcPr>
            <w:tcW w:w="1637" w:type="dxa"/>
            <w:shd w:val="clear" w:color="auto" w:fill="EAF1DD"/>
          </w:tcPr>
          <w:p w:rsidR="00022884" w:rsidRPr="005061E2" w:rsidRDefault="00022884" w:rsidP="005061E2">
            <w:pPr>
              <w:jc w:val="center"/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ДГ</w:t>
            </w:r>
          </w:p>
        </w:tc>
        <w:tc>
          <w:tcPr>
            <w:tcW w:w="1516" w:type="dxa"/>
            <w:shd w:val="clear" w:color="auto" w:fill="EAF1DD"/>
          </w:tcPr>
          <w:p w:rsidR="00022884" w:rsidRPr="005061E2" w:rsidRDefault="00022884" w:rsidP="005061E2">
            <w:pPr>
              <w:jc w:val="center"/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Училища</w:t>
            </w:r>
          </w:p>
        </w:tc>
        <w:tc>
          <w:tcPr>
            <w:tcW w:w="1760" w:type="dxa"/>
            <w:gridSpan w:val="2"/>
            <w:shd w:val="clear" w:color="auto" w:fill="EAF1DD"/>
          </w:tcPr>
          <w:p w:rsidR="00022884" w:rsidRPr="005061E2" w:rsidRDefault="00022884" w:rsidP="005061E2">
            <w:pPr>
              <w:jc w:val="center"/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ДГ</w:t>
            </w:r>
          </w:p>
        </w:tc>
        <w:tc>
          <w:tcPr>
            <w:tcW w:w="2612" w:type="dxa"/>
            <w:shd w:val="clear" w:color="auto" w:fill="EAF1DD"/>
          </w:tcPr>
          <w:p w:rsidR="00022884" w:rsidRPr="005061E2" w:rsidRDefault="00022884" w:rsidP="005061E2">
            <w:pPr>
              <w:jc w:val="center"/>
              <w:rPr>
                <w:rFonts w:ascii="Garamond" w:hAnsi="Garamond"/>
                <w:b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b/>
                <w:sz w:val="24"/>
                <w:lang w:val="bg-BG" w:eastAsia="bg-BG"/>
              </w:rPr>
              <w:t>Училища</w:t>
            </w:r>
          </w:p>
        </w:tc>
      </w:tr>
      <w:tr w:rsidR="00827864" w:rsidRPr="00922ECC" w:rsidTr="005061E2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Бобов дол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2</w:t>
            </w:r>
          </w:p>
        </w:tc>
        <w:tc>
          <w:tcPr>
            <w:tcW w:w="1516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3</w:t>
            </w:r>
          </w:p>
        </w:tc>
        <w:tc>
          <w:tcPr>
            <w:tcW w:w="1760" w:type="dxa"/>
            <w:gridSpan w:val="2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2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3</w:t>
            </w:r>
          </w:p>
        </w:tc>
      </w:tr>
      <w:tr w:rsidR="00827864" w:rsidRPr="00922ECC" w:rsidTr="005061E2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Бобошево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516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760" w:type="dxa"/>
            <w:gridSpan w:val="2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2</w:t>
            </w:r>
          </w:p>
        </w:tc>
      </w:tr>
      <w:tr w:rsidR="00827864" w:rsidRPr="00922ECC" w:rsidTr="005061E2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Дупница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6</w:t>
            </w:r>
          </w:p>
        </w:tc>
        <w:tc>
          <w:tcPr>
            <w:tcW w:w="1516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14</w:t>
            </w:r>
          </w:p>
        </w:tc>
        <w:tc>
          <w:tcPr>
            <w:tcW w:w="1760" w:type="dxa"/>
            <w:gridSpan w:val="2"/>
          </w:tcPr>
          <w:p w:rsidR="006C4428" w:rsidRPr="00F6130A" w:rsidRDefault="00DB19CB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F6130A">
              <w:rPr>
                <w:rFonts w:ascii="Garamond" w:hAnsi="Garamond"/>
                <w:lang w:val="bg-BG"/>
              </w:rPr>
              <w:t>10</w:t>
            </w:r>
          </w:p>
        </w:tc>
        <w:tc>
          <w:tcPr>
            <w:tcW w:w="2612" w:type="dxa"/>
          </w:tcPr>
          <w:p w:rsidR="006C4428" w:rsidRPr="00F6130A" w:rsidRDefault="00DB19CB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F6130A">
              <w:rPr>
                <w:rFonts w:ascii="Garamond" w:hAnsi="Garamond"/>
                <w:lang w:val="bg-BG"/>
              </w:rPr>
              <w:t>11</w:t>
            </w:r>
          </w:p>
        </w:tc>
      </w:tr>
      <w:tr w:rsidR="00827864" w:rsidRPr="00922ECC" w:rsidTr="005061E2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Кочериново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516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</w:t>
            </w:r>
          </w:p>
        </w:tc>
        <w:tc>
          <w:tcPr>
            <w:tcW w:w="1760" w:type="dxa"/>
            <w:gridSpan w:val="2"/>
          </w:tcPr>
          <w:p w:rsidR="006C4428" w:rsidRPr="005061E2" w:rsidRDefault="009D6EA4" w:rsidP="005061E2">
            <w:pPr>
              <w:jc w:val="center"/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lang w:val="bg-BG"/>
              </w:rPr>
              <w:t>2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</w:tr>
      <w:tr w:rsidR="00827864" w:rsidRPr="00922ECC" w:rsidTr="005061E2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Кюстендил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6</w:t>
            </w:r>
          </w:p>
        </w:tc>
        <w:tc>
          <w:tcPr>
            <w:tcW w:w="1516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17</w:t>
            </w:r>
          </w:p>
        </w:tc>
        <w:tc>
          <w:tcPr>
            <w:tcW w:w="1760" w:type="dxa"/>
            <w:gridSpan w:val="2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17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17</w:t>
            </w:r>
          </w:p>
        </w:tc>
      </w:tr>
      <w:tr w:rsidR="00827864" w:rsidRPr="00922ECC" w:rsidTr="005061E2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Невестино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516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760" w:type="dxa"/>
            <w:gridSpan w:val="2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</w:tr>
      <w:tr w:rsidR="00827864" w:rsidRPr="00922ECC" w:rsidTr="005061E2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Рила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516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sz w:val="24"/>
                <w:lang w:val="bg-BG" w:eastAsia="bg-BG"/>
              </w:rPr>
              <w:t>1</w:t>
            </w:r>
          </w:p>
        </w:tc>
        <w:tc>
          <w:tcPr>
            <w:tcW w:w="1760" w:type="dxa"/>
            <w:gridSpan w:val="2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</w:tr>
      <w:tr w:rsidR="00827864" w:rsidRPr="009A380A" w:rsidTr="00AC7046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Трекляно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-</w:t>
            </w:r>
          </w:p>
        </w:tc>
        <w:tc>
          <w:tcPr>
            <w:tcW w:w="1543" w:type="dxa"/>
            <w:gridSpan w:val="2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733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-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</w:tr>
      <w:tr w:rsidR="00827864" w:rsidRPr="009A380A" w:rsidTr="00AC7046">
        <w:tc>
          <w:tcPr>
            <w:tcW w:w="1999" w:type="dxa"/>
            <w:vAlign w:val="center"/>
          </w:tcPr>
          <w:p w:rsidR="006C4428" w:rsidRPr="005061E2" w:rsidRDefault="006C4428" w:rsidP="005061E2">
            <w:pPr>
              <w:ind w:firstLineChars="90" w:firstLine="216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Сапарева баня</w:t>
            </w:r>
          </w:p>
        </w:tc>
        <w:tc>
          <w:tcPr>
            <w:tcW w:w="1637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  <w:tc>
          <w:tcPr>
            <w:tcW w:w="1733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2</w:t>
            </w:r>
          </w:p>
        </w:tc>
        <w:tc>
          <w:tcPr>
            <w:tcW w:w="2612" w:type="dxa"/>
          </w:tcPr>
          <w:p w:rsidR="006C4428" w:rsidRPr="005061E2" w:rsidRDefault="006C4428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lang w:val="bg-BG"/>
              </w:rPr>
              <w:t>1</w:t>
            </w:r>
          </w:p>
        </w:tc>
      </w:tr>
    </w:tbl>
    <w:p w:rsidR="009A0ED7" w:rsidRPr="00A330A0" w:rsidRDefault="009A0ED7" w:rsidP="009A0ED7">
      <w:pPr>
        <w:rPr>
          <w:rFonts w:ascii="Garamond" w:hAnsi="Garamond"/>
          <w:sz w:val="24"/>
          <w:lang w:val="bg-BG"/>
        </w:rPr>
      </w:pPr>
    </w:p>
    <w:p w:rsidR="009A0ED7" w:rsidRPr="00922ECC" w:rsidRDefault="00A40210" w:rsidP="008844C4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795E5C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10. </w:t>
      </w:r>
      <w:r w:rsidR="00BF59FD" w:rsidRPr="00922ECC">
        <w:rPr>
          <w:rFonts w:ascii="Garamond" w:hAnsi="Garamond"/>
          <w:sz w:val="24"/>
          <w:lang w:val="bg-BG" w:eastAsia="bg-BG"/>
        </w:rPr>
        <w:t xml:space="preserve">Осигуряване на </w:t>
      </w:r>
      <w:r w:rsidR="00AC7046">
        <w:rPr>
          <w:rFonts w:ascii="Garamond" w:hAnsi="Garamond"/>
          <w:sz w:val="24"/>
          <w:lang w:val="bg-BG" w:eastAsia="bg-BG"/>
        </w:rPr>
        <w:t xml:space="preserve">общежитие - </w:t>
      </w:r>
      <w:r w:rsidR="008844C4" w:rsidRPr="00922ECC">
        <w:rPr>
          <w:rFonts w:ascii="Garamond" w:hAnsi="Garamond"/>
          <w:sz w:val="24"/>
          <w:lang w:val="bg-BG" w:eastAsia="bg-BG"/>
        </w:rPr>
        <w:t xml:space="preserve">чл. 178, ал.1, т.10 </w:t>
      </w:r>
      <w:r w:rsidR="00BF59FD" w:rsidRPr="00922ECC">
        <w:rPr>
          <w:rFonts w:ascii="Garamond" w:hAnsi="Garamond"/>
          <w:sz w:val="24"/>
          <w:lang w:val="bg-BG" w:eastAsia="bg-BG"/>
        </w:rPr>
        <w:t>от ЗПУО</w:t>
      </w:r>
    </w:p>
    <w:p w:rsidR="00BF59FD" w:rsidRPr="00922ECC" w:rsidRDefault="00BF59FD" w:rsidP="00131726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В област Кюстендил обща подкрепа „осигуряване на общежитие“ се осъществява </w:t>
      </w:r>
      <w:r w:rsidR="006C6572" w:rsidRPr="00922ECC">
        <w:rPr>
          <w:rFonts w:ascii="Garamond" w:hAnsi="Garamond"/>
          <w:sz w:val="24"/>
          <w:lang w:val="bg-BG"/>
        </w:rPr>
        <w:t>от две несамостоятелни общежития към</w:t>
      </w:r>
      <w:r w:rsidR="00131726">
        <w:rPr>
          <w:rFonts w:ascii="Garamond" w:hAnsi="Garamond"/>
          <w:sz w:val="24"/>
          <w:lang w:val="bg-BG"/>
        </w:rPr>
        <w:t xml:space="preserve"> училищата в Община Кюстендил: </w:t>
      </w:r>
      <w:r w:rsidR="006C6572" w:rsidRPr="00922ECC">
        <w:rPr>
          <w:rFonts w:ascii="Garamond" w:hAnsi="Garamond"/>
          <w:sz w:val="24"/>
          <w:lang w:val="bg-BG"/>
        </w:rPr>
        <w:t>НУ „Св.</w:t>
      </w:r>
      <w:r w:rsidR="00095218">
        <w:rPr>
          <w:rFonts w:ascii="Garamond" w:hAnsi="Garamond"/>
          <w:sz w:val="24"/>
          <w:lang w:val="bg-BG"/>
        </w:rPr>
        <w:t xml:space="preserve"> </w:t>
      </w:r>
      <w:r w:rsidR="00DB19CB">
        <w:rPr>
          <w:rFonts w:ascii="Garamond" w:hAnsi="Garamond"/>
          <w:sz w:val="24"/>
          <w:lang w:val="bg-BG"/>
        </w:rPr>
        <w:t xml:space="preserve">Св. Кирил и </w:t>
      </w:r>
      <w:r w:rsidR="00691206" w:rsidRPr="00922ECC">
        <w:rPr>
          <w:rFonts w:ascii="Garamond" w:hAnsi="Garamond"/>
          <w:sz w:val="24"/>
          <w:lang w:val="bg-BG"/>
        </w:rPr>
        <w:t>Методий“, с. Ражда</w:t>
      </w:r>
      <w:r w:rsidR="006C6572" w:rsidRPr="00922ECC">
        <w:rPr>
          <w:rFonts w:ascii="Garamond" w:hAnsi="Garamond"/>
          <w:sz w:val="24"/>
          <w:lang w:val="bg-BG"/>
        </w:rPr>
        <w:t>вица за ученици от област Кюстендил и СУ „Васил Левски, гр. Кюстендил за ученици от областите Кюстендил, Благоевград, София, Пазарджик и гр. Босилеград.</w:t>
      </w:r>
    </w:p>
    <w:p w:rsidR="006C6572" w:rsidRPr="00A330A0" w:rsidRDefault="006C6572" w:rsidP="006C6572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A0ED7" w:rsidRPr="00922ECC" w:rsidRDefault="00A40210" w:rsidP="008844C4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</w:t>
      </w:r>
      <w:r w:rsidR="00795E5C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11. </w:t>
      </w:r>
      <w:r w:rsidR="008844C4" w:rsidRPr="00922ECC">
        <w:rPr>
          <w:rFonts w:ascii="Garamond" w:hAnsi="Garamond"/>
          <w:sz w:val="24"/>
          <w:lang w:val="bg-BG" w:eastAsia="bg-BG"/>
        </w:rPr>
        <w:t>Поощряване с морални и материал</w:t>
      </w:r>
      <w:r w:rsidR="00131726">
        <w:rPr>
          <w:rFonts w:ascii="Garamond" w:hAnsi="Garamond"/>
          <w:sz w:val="24"/>
          <w:lang w:val="bg-BG" w:eastAsia="bg-BG"/>
        </w:rPr>
        <w:t xml:space="preserve">ни награди - </w:t>
      </w:r>
      <w:r w:rsidR="00795E5C" w:rsidRPr="00922ECC">
        <w:rPr>
          <w:rFonts w:ascii="Garamond" w:hAnsi="Garamond"/>
          <w:sz w:val="24"/>
          <w:lang w:val="bg-BG" w:eastAsia="bg-BG"/>
        </w:rPr>
        <w:t>чл. 178, ал.1, т.11</w:t>
      </w:r>
      <w:r w:rsidR="008844C4" w:rsidRPr="00922ECC">
        <w:rPr>
          <w:rFonts w:ascii="Garamond" w:hAnsi="Garamond"/>
          <w:sz w:val="24"/>
          <w:lang w:val="bg-BG" w:eastAsia="bg-BG"/>
        </w:rPr>
        <w:t xml:space="preserve"> от ЗПУО</w:t>
      </w:r>
    </w:p>
    <w:p w:rsidR="008844C4" w:rsidRPr="00922ECC" w:rsidRDefault="008844C4" w:rsidP="008844C4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Децата и учениците се поощряват с морални и с материални награди за високи постижения в образователната дейност, в заниманията по интереси и за приноса им към развитието на училищната общност при условия и по ред, определени с държавния образователен стандарт за приобщаващото образование</w:t>
      </w:r>
      <w:r w:rsidR="009A380A" w:rsidRPr="00922ECC">
        <w:rPr>
          <w:rFonts w:ascii="Garamond" w:hAnsi="Garamond"/>
          <w:sz w:val="24"/>
          <w:lang w:val="bg-BG" w:eastAsia="bg-BG"/>
        </w:rPr>
        <w:t>. Н</w:t>
      </w:r>
      <w:r w:rsidRPr="00922ECC">
        <w:rPr>
          <w:rFonts w:ascii="Garamond" w:hAnsi="Garamond"/>
          <w:sz w:val="24"/>
          <w:lang w:val="bg-BG" w:eastAsia="bg-BG"/>
        </w:rPr>
        <w:t xml:space="preserve">агради могат да се учредяват от Началника на Регионалното </w:t>
      </w:r>
      <w:r w:rsidR="00B50021" w:rsidRPr="00922ECC">
        <w:rPr>
          <w:rFonts w:ascii="Garamond" w:hAnsi="Garamond"/>
          <w:sz w:val="24"/>
          <w:lang w:val="bg-BG" w:eastAsia="bg-BG"/>
        </w:rPr>
        <w:t>управление</w:t>
      </w:r>
      <w:r w:rsidR="009A380A" w:rsidRPr="00922ECC">
        <w:rPr>
          <w:rFonts w:ascii="Garamond" w:hAnsi="Garamond"/>
          <w:sz w:val="24"/>
          <w:lang w:val="bg-BG" w:eastAsia="bg-BG"/>
        </w:rPr>
        <w:t xml:space="preserve"> на образованието Кюстендил и кметът</w:t>
      </w:r>
      <w:r w:rsidRPr="00922ECC">
        <w:rPr>
          <w:rFonts w:ascii="Garamond" w:hAnsi="Garamond"/>
          <w:sz w:val="24"/>
          <w:lang w:val="bg-BG" w:eastAsia="bg-BG"/>
        </w:rPr>
        <w:t xml:space="preserve"> на общината </w:t>
      </w:r>
      <w:r w:rsidR="009A380A" w:rsidRPr="00922ECC">
        <w:rPr>
          <w:rFonts w:ascii="Garamond" w:hAnsi="Garamond"/>
          <w:sz w:val="24"/>
          <w:lang w:val="bg-BG" w:eastAsia="bg-BG"/>
        </w:rPr>
        <w:t xml:space="preserve">със заповед, а </w:t>
      </w:r>
      <w:r w:rsidR="00757324" w:rsidRPr="00922ECC">
        <w:rPr>
          <w:rFonts w:ascii="Garamond" w:hAnsi="Garamond"/>
          <w:sz w:val="24"/>
          <w:lang w:val="bg-BG" w:eastAsia="bg-BG"/>
        </w:rPr>
        <w:t xml:space="preserve">след решение на педагогическия съвет </w:t>
      </w:r>
      <w:r w:rsidRPr="00922ECC">
        <w:rPr>
          <w:rFonts w:ascii="Garamond" w:hAnsi="Garamond"/>
          <w:sz w:val="24"/>
          <w:lang w:val="bg-BG" w:eastAsia="bg-BG"/>
        </w:rPr>
        <w:t xml:space="preserve">и </w:t>
      </w:r>
      <w:r w:rsidR="00757324" w:rsidRPr="00922ECC">
        <w:rPr>
          <w:rFonts w:ascii="Garamond" w:hAnsi="Garamond"/>
          <w:sz w:val="24"/>
          <w:lang w:val="bg-BG" w:eastAsia="bg-BG"/>
        </w:rPr>
        <w:t xml:space="preserve">директорите на институциите в сферата на образованието могат да учредяват такива </w:t>
      </w:r>
      <w:r w:rsidRPr="00922ECC">
        <w:rPr>
          <w:rFonts w:ascii="Garamond" w:hAnsi="Garamond"/>
          <w:sz w:val="24"/>
          <w:lang w:val="bg-BG" w:eastAsia="bg-BG"/>
        </w:rPr>
        <w:t>(чл.</w:t>
      </w:r>
      <w:r w:rsidR="00757324" w:rsidRPr="00922ECC">
        <w:rPr>
          <w:rFonts w:ascii="Garamond" w:hAnsi="Garamond"/>
          <w:sz w:val="24"/>
          <w:lang w:val="bg-BG" w:eastAsia="bg-BG"/>
        </w:rPr>
        <w:t xml:space="preserve"> 184 от ЗПУО)</w:t>
      </w:r>
      <w:r w:rsidRPr="00922ECC">
        <w:rPr>
          <w:rFonts w:ascii="Garamond" w:hAnsi="Garamond"/>
          <w:sz w:val="24"/>
          <w:lang w:val="bg-BG" w:eastAsia="bg-BG"/>
        </w:rPr>
        <w:t>.</w:t>
      </w:r>
    </w:p>
    <w:p w:rsidR="008844C4" w:rsidRPr="00922ECC" w:rsidRDefault="008844C4" w:rsidP="008844C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Община Дупница – </w:t>
      </w:r>
      <w:r w:rsidR="00657096" w:rsidRPr="00922ECC">
        <w:rPr>
          <w:rFonts w:ascii="Garamond" w:hAnsi="Garamond"/>
          <w:sz w:val="24"/>
          <w:lang w:val="bg-BG"/>
        </w:rPr>
        <w:t>с Решение № 6 от 9 януари 2019 г. на Общински съвет Дупница е приета Наредба за условията и реда за отпускане на стипендии и финансово стимулиране на деца и младежи с изявени дарби в община Дупница. За 2</w:t>
      </w:r>
      <w:r w:rsidR="00131726">
        <w:rPr>
          <w:rFonts w:ascii="Garamond" w:hAnsi="Garamond"/>
          <w:sz w:val="24"/>
          <w:lang w:val="bg-BG"/>
        </w:rPr>
        <w:t xml:space="preserve">019 г. са раздадени 9 240 лв., </w:t>
      </w:r>
      <w:r w:rsidR="00657096" w:rsidRPr="00922ECC">
        <w:rPr>
          <w:rFonts w:ascii="Garamond" w:hAnsi="Garamond"/>
          <w:sz w:val="24"/>
          <w:lang w:val="bg-BG"/>
        </w:rPr>
        <w:t xml:space="preserve">с които са подпомогнати 16 деца и младежи за постигнати високи резултати в областта на науката, </w:t>
      </w:r>
      <w:r w:rsidR="00657096" w:rsidRPr="00922ECC">
        <w:rPr>
          <w:rFonts w:ascii="Garamond" w:hAnsi="Garamond"/>
          <w:sz w:val="24"/>
          <w:lang w:val="bg-BG"/>
        </w:rPr>
        <w:lastRenderedPageBreak/>
        <w:t>образованието, културата и спорта. За 2020 г. ще бъдат предвидени в общинския бюджет средства в размер на 10 065 лева.</w:t>
      </w:r>
    </w:p>
    <w:p w:rsidR="008844C4" w:rsidRPr="00922ECC" w:rsidRDefault="00016364" w:rsidP="008844C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Община Кюстендил – училищата учредяват награди, с които </w:t>
      </w:r>
      <w:r w:rsidR="00B50021" w:rsidRPr="00922ECC">
        <w:rPr>
          <w:rFonts w:ascii="Garamond" w:hAnsi="Garamond"/>
          <w:sz w:val="24"/>
          <w:lang w:val="bg-BG"/>
        </w:rPr>
        <w:t>осъществяват</w:t>
      </w:r>
      <w:r w:rsidRPr="00922ECC">
        <w:rPr>
          <w:rFonts w:ascii="Garamond" w:hAnsi="Garamond"/>
          <w:sz w:val="24"/>
          <w:lang w:val="bg-BG"/>
        </w:rPr>
        <w:t xml:space="preserve"> общата подкрепа, такива са грамоти, предметни и парични награди, благодарствени писма до родителите. В част от училищата са учредени специални награди, като:</w:t>
      </w:r>
    </w:p>
    <w:p w:rsidR="00016364" w:rsidRPr="00922ECC" w:rsidRDefault="0001636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Златна, сребърна и бронзова грамота, специална награда – почетен знак на училището – ОУ „Св.</w:t>
      </w:r>
      <w:r w:rsidR="00095218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>Св. Кирил и Методий“;</w:t>
      </w:r>
    </w:p>
    <w:p w:rsidR="00757324" w:rsidRPr="00922ECC" w:rsidRDefault="0075732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Специална награда „Достоен </w:t>
      </w:r>
      <w:proofErr w:type="spellStart"/>
      <w:r w:rsidRPr="00922ECC">
        <w:rPr>
          <w:rFonts w:ascii="Garamond" w:hAnsi="Garamond"/>
          <w:sz w:val="24"/>
          <w:lang w:val="bg-BG"/>
        </w:rPr>
        <w:t>Дриновец</w:t>
      </w:r>
      <w:proofErr w:type="spellEnd"/>
      <w:r w:rsidRPr="00922ECC">
        <w:rPr>
          <w:rFonts w:ascii="Garamond" w:hAnsi="Garamond"/>
          <w:sz w:val="24"/>
          <w:lang w:val="bg-BG"/>
        </w:rPr>
        <w:t>“ – ОУ „Проф. Марин Дринов“</w:t>
      </w:r>
      <w:r w:rsidR="00131726">
        <w:rPr>
          <w:rFonts w:ascii="Garamond" w:hAnsi="Garamond"/>
          <w:sz w:val="24"/>
          <w:lang w:val="bg-BG"/>
        </w:rPr>
        <w:t>;</w:t>
      </w:r>
    </w:p>
    <w:p w:rsidR="00757324" w:rsidRPr="00922ECC" w:rsidRDefault="0075732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Училищни награди в 5 категории: „Постигнати успехи в учебната дейност“, „Изяви и добри резултати в областта на изкуствата“, „Участие и класиране на призови места в областта на спорта“, „Цялостен принос към дейността на </w:t>
      </w:r>
      <w:r w:rsidR="00131726" w:rsidRPr="00F6130A">
        <w:rPr>
          <w:rFonts w:ascii="Garamond" w:hAnsi="Garamond"/>
          <w:sz w:val="24"/>
          <w:lang w:val="bg-BG"/>
        </w:rPr>
        <w:t>училището</w:t>
      </w:r>
      <w:r w:rsidRPr="00922ECC">
        <w:rPr>
          <w:rFonts w:ascii="Garamond" w:hAnsi="Garamond"/>
          <w:sz w:val="24"/>
          <w:lang w:val="bg-BG"/>
        </w:rPr>
        <w:t>“, „Без отсъствия през учебната година“ – ОУ „Иван Вазов“</w:t>
      </w:r>
      <w:r w:rsidR="00131726">
        <w:rPr>
          <w:rFonts w:ascii="Garamond" w:hAnsi="Garamond"/>
          <w:sz w:val="24"/>
          <w:lang w:val="bg-BG"/>
        </w:rPr>
        <w:t>;</w:t>
      </w:r>
    </w:p>
    <w:p w:rsidR="00016364" w:rsidRPr="00922ECC" w:rsidRDefault="0001636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Годишни награди „Свети Паисий“ в следните категории: „Ученик на годината“, „Иновации“, „Добро сърце“ и за постижения в различни области на науката и спорта – ОУ „Св. Паисий Хилендарски“;</w:t>
      </w:r>
    </w:p>
    <w:p w:rsidR="00757324" w:rsidRPr="00922ECC" w:rsidRDefault="0075732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„Спортист на Спортно училище „Вас</w:t>
      </w:r>
      <w:r w:rsidR="00131726">
        <w:rPr>
          <w:rFonts w:ascii="Garamond" w:hAnsi="Garamond"/>
          <w:sz w:val="24"/>
          <w:lang w:val="bg-BG"/>
        </w:rPr>
        <w:t xml:space="preserve">ил Левски“ за учебната година“ </w:t>
      </w:r>
      <w:r w:rsidRPr="00922ECC">
        <w:rPr>
          <w:rFonts w:ascii="Garamond" w:hAnsi="Garamond"/>
          <w:sz w:val="24"/>
          <w:lang w:val="bg-BG"/>
        </w:rPr>
        <w:t>- СУ „Васил Левски“</w:t>
      </w:r>
      <w:r w:rsidR="00131726">
        <w:rPr>
          <w:rFonts w:ascii="Garamond" w:hAnsi="Garamond"/>
          <w:sz w:val="24"/>
          <w:lang w:val="bg-BG"/>
        </w:rPr>
        <w:t>;</w:t>
      </w:r>
    </w:p>
    <w:p w:rsidR="00757324" w:rsidRPr="00922ECC" w:rsidRDefault="0075732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Награда „Йордан Захариев“ – ПГИМ „Йордан Захариев“</w:t>
      </w:r>
      <w:r w:rsidR="00131726">
        <w:rPr>
          <w:rFonts w:ascii="Garamond" w:hAnsi="Garamond"/>
          <w:sz w:val="24"/>
          <w:lang w:val="bg-BG"/>
        </w:rPr>
        <w:t>;</w:t>
      </w:r>
    </w:p>
    <w:p w:rsidR="00757324" w:rsidRPr="00922ECC" w:rsidRDefault="0075732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Стипендия на името на генерал-майор Константин </w:t>
      </w:r>
      <w:proofErr w:type="spellStart"/>
      <w:r w:rsidRPr="00922ECC">
        <w:rPr>
          <w:rFonts w:ascii="Garamond" w:hAnsi="Garamond"/>
          <w:sz w:val="24"/>
          <w:lang w:val="bg-BG"/>
        </w:rPr>
        <w:t>Жостов</w:t>
      </w:r>
      <w:proofErr w:type="spellEnd"/>
      <w:r w:rsidRPr="00922ECC">
        <w:rPr>
          <w:rFonts w:ascii="Garamond" w:hAnsi="Garamond"/>
          <w:sz w:val="24"/>
          <w:lang w:val="bg-BG"/>
        </w:rPr>
        <w:t xml:space="preserve"> – ПМГ „Проф. Емануил Иванов“</w:t>
      </w:r>
      <w:r w:rsidR="00131726">
        <w:rPr>
          <w:rFonts w:ascii="Garamond" w:hAnsi="Garamond"/>
          <w:sz w:val="24"/>
          <w:lang w:val="bg-BG"/>
        </w:rPr>
        <w:t>;</w:t>
      </w:r>
    </w:p>
    <w:p w:rsidR="00016364" w:rsidRPr="00922ECC" w:rsidRDefault="00757324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 </w:t>
      </w:r>
      <w:r w:rsidR="00016364" w:rsidRPr="00922ECC">
        <w:rPr>
          <w:rFonts w:ascii="Garamond" w:hAnsi="Garamond"/>
          <w:sz w:val="24"/>
          <w:lang w:val="bg-BG"/>
        </w:rPr>
        <w:t>„</w:t>
      </w:r>
      <w:r w:rsidR="00657096" w:rsidRPr="00922ECC">
        <w:rPr>
          <w:rFonts w:ascii="Garamond" w:hAnsi="Garamond"/>
          <w:sz w:val="24"/>
          <w:lang w:val="bg-BG"/>
        </w:rPr>
        <w:t>Отличник на випуска</w:t>
      </w:r>
      <w:r w:rsidR="00016364" w:rsidRPr="00922ECC">
        <w:rPr>
          <w:rFonts w:ascii="Garamond" w:hAnsi="Garamond"/>
          <w:sz w:val="24"/>
          <w:lang w:val="bg-BG"/>
        </w:rPr>
        <w:t xml:space="preserve">“ – </w:t>
      </w:r>
      <w:r w:rsidR="00657096" w:rsidRPr="00922ECC">
        <w:rPr>
          <w:rFonts w:ascii="Garamond" w:hAnsi="Garamond"/>
          <w:sz w:val="24"/>
          <w:lang w:val="bg-BG"/>
        </w:rPr>
        <w:t>ОУ</w:t>
      </w:r>
      <w:r w:rsidR="00016364" w:rsidRPr="00922ECC">
        <w:rPr>
          <w:rFonts w:ascii="Garamond" w:hAnsi="Garamond"/>
          <w:sz w:val="24"/>
          <w:lang w:val="bg-BG"/>
        </w:rPr>
        <w:t xml:space="preserve"> „</w:t>
      </w:r>
      <w:r w:rsidR="00657096" w:rsidRPr="00922ECC">
        <w:rPr>
          <w:rFonts w:ascii="Garamond" w:hAnsi="Garamond"/>
          <w:sz w:val="24"/>
          <w:lang w:val="bg-BG"/>
        </w:rPr>
        <w:t>Христо Ботев</w:t>
      </w:r>
      <w:r w:rsidR="00016364" w:rsidRPr="00922ECC">
        <w:rPr>
          <w:rFonts w:ascii="Garamond" w:hAnsi="Garamond"/>
          <w:sz w:val="24"/>
          <w:lang w:val="bg-BG"/>
        </w:rPr>
        <w:t>“;</w:t>
      </w:r>
    </w:p>
    <w:p w:rsidR="00016364" w:rsidRPr="00922ECC" w:rsidRDefault="00657096" w:rsidP="00016364">
      <w:pPr>
        <w:pStyle w:val="af"/>
        <w:numPr>
          <w:ilvl w:val="0"/>
          <w:numId w:val="9"/>
        </w:numPr>
        <w:spacing w:line="360" w:lineRule="auto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Почетни статуетки – ЦПЛР-ОДК</w:t>
      </w:r>
      <w:r w:rsidR="00131726">
        <w:rPr>
          <w:rFonts w:ascii="Garamond" w:hAnsi="Garamond"/>
          <w:sz w:val="24"/>
          <w:lang w:val="bg-BG"/>
        </w:rPr>
        <w:t>.</w:t>
      </w:r>
    </w:p>
    <w:p w:rsidR="007E69D4" w:rsidRPr="00922ECC" w:rsidRDefault="008665F9" w:rsidP="008844C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Община Рила – </w:t>
      </w:r>
      <w:r w:rsidR="00F7052A" w:rsidRPr="00922ECC">
        <w:rPr>
          <w:rFonts w:ascii="Garamond" w:hAnsi="Garamond"/>
          <w:sz w:val="24"/>
          <w:lang w:val="bg-BG"/>
        </w:rPr>
        <w:t>този вид подкрепа до сега се използва от детската градина</w:t>
      </w:r>
      <w:r w:rsidR="00F7052A" w:rsidRPr="00F6130A">
        <w:rPr>
          <w:rFonts w:ascii="Garamond" w:hAnsi="Garamond"/>
          <w:sz w:val="24"/>
          <w:lang w:val="bg-BG"/>
        </w:rPr>
        <w:t xml:space="preserve">, </w:t>
      </w:r>
      <w:r w:rsidR="00131726" w:rsidRPr="00F6130A">
        <w:rPr>
          <w:rFonts w:ascii="Garamond" w:hAnsi="Garamond"/>
          <w:sz w:val="24"/>
          <w:lang w:val="bg-BG"/>
        </w:rPr>
        <w:t>училището</w:t>
      </w:r>
      <w:r w:rsidR="00F7052A" w:rsidRPr="00922ECC">
        <w:rPr>
          <w:rFonts w:ascii="Garamond" w:hAnsi="Garamond"/>
          <w:sz w:val="24"/>
          <w:lang w:val="bg-BG"/>
        </w:rPr>
        <w:t xml:space="preserve"> и от Община Рила. Стимулират се и се подкрепят морално и материално изявите на децата и учениците за участията им в организирани дейности и мероприятия.</w:t>
      </w:r>
    </w:p>
    <w:p w:rsidR="008665F9" w:rsidRDefault="00094A06" w:rsidP="008844C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>Ежегодно в община Сапарева баня се подпомагат деца с изявени дарби по реда на Наредба за условията и реда за осъществяване на закрила на деца с  изявени дарби, които получават стипендии от Министерство на младежта и спорта.</w:t>
      </w:r>
    </w:p>
    <w:p w:rsidR="00094A06" w:rsidRDefault="00094A06" w:rsidP="008844C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>Подпомагат се със стипендии от общински бюджет деца, класирали се на национални състезания и конкурси.</w:t>
      </w:r>
    </w:p>
    <w:p w:rsidR="00DB19CB" w:rsidRPr="00922ECC" w:rsidRDefault="00DB19CB" w:rsidP="008844C4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016364" w:rsidRPr="00922ECC" w:rsidRDefault="00A40210" w:rsidP="00016364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lastRenderedPageBreak/>
        <w:t>3</w:t>
      </w:r>
      <w:r w:rsidR="00795E5C" w:rsidRPr="00922ECC">
        <w:rPr>
          <w:rFonts w:ascii="Garamond" w:hAnsi="Garamond"/>
          <w:sz w:val="24"/>
          <w:lang w:val="bg-BG" w:eastAsia="bg-BG"/>
        </w:rPr>
        <w:t>.1.</w:t>
      </w:r>
      <w:r w:rsidR="009A0ED7" w:rsidRPr="00922ECC">
        <w:rPr>
          <w:rFonts w:ascii="Garamond" w:hAnsi="Garamond"/>
          <w:sz w:val="24"/>
          <w:lang w:val="bg-BG" w:eastAsia="bg-BG"/>
        </w:rPr>
        <w:t xml:space="preserve">12. </w:t>
      </w:r>
      <w:r w:rsidR="00016364" w:rsidRPr="00922ECC">
        <w:rPr>
          <w:rFonts w:ascii="Garamond" w:hAnsi="Garamond"/>
          <w:sz w:val="24"/>
          <w:lang w:val="bg-BG" w:eastAsia="bg-BG"/>
        </w:rPr>
        <w:t xml:space="preserve">Дейности </w:t>
      </w:r>
      <w:r w:rsidR="009A0ED7" w:rsidRPr="00922ECC">
        <w:rPr>
          <w:rFonts w:ascii="Garamond" w:hAnsi="Garamond"/>
          <w:sz w:val="24"/>
          <w:lang w:val="bg-BG" w:eastAsia="bg-BG"/>
        </w:rPr>
        <w:t>по превенция на насилието и преодо</w:t>
      </w:r>
      <w:r w:rsidR="00016364" w:rsidRPr="00922ECC">
        <w:rPr>
          <w:rFonts w:ascii="Garamond" w:hAnsi="Garamond"/>
          <w:sz w:val="24"/>
          <w:lang w:val="bg-BG" w:eastAsia="bg-BG"/>
        </w:rPr>
        <w:t>ляв</w:t>
      </w:r>
      <w:r w:rsidR="00131726">
        <w:rPr>
          <w:rFonts w:ascii="Garamond" w:hAnsi="Garamond"/>
          <w:sz w:val="24"/>
          <w:lang w:val="bg-BG" w:eastAsia="bg-BG"/>
        </w:rPr>
        <w:t xml:space="preserve">ане на проблемното поведение - </w:t>
      </w:r>
      <w:r w:rsidR="00016364" w:rsidRPr="00922ECC">
        <w:rPr>
          <w:rFonts w:ascii="Garamond" w:hAnsi="Garamond"/>
          <w:sz w:val="24"/>
          <w:lang w:val="bg-BG" w:eastAsia="bg-BG"/>
        </w:rPr>
        <w:t>чл. 178, ал.1, т.1</w:t>
      </w:r>
      <w:r w:rsidR="00795E5C" w:rsidRPr="00922ECC">
        <w:rPr>
          <w:rFonts w:ascii="Garamond" w:hAnsi="Garamond"/>
          <w:sz w:val="24"/>
          <w:lang w:val="bg-BG" w:eastAsia="bg-BG"/>
        </w:rPr>
        <w:t>2</w:t>
      </w:r>
      <w:r w:rsidR="00016364" w:rsidRPr="00922ECC">
        <w:rPr>
          <w:rFonts w:ascii="Garamond" w:hAnsi="Garamond"/>
          <w:sz w:val="24"/>
          <w:lang w:val="bg-BG" w:eastAsia="bg-BG"/>
        </w:rPr>
        <w:t xml:space="preserve"> от ЗПУО</w:t>
      </w:r>
    </w:p>
    <w:p w:rsidR="00016364" w:rsidRPr="00922ECC" w:rsidRDefault="00016364" w:rsidP="0001636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Дейностите за превенция на насилието и преодоляване на проблемното поведение имат за</w:t>
      </w:r>
    </w:p>
    <w:p w:rsidR="009A0ED7" w:rsidRPr="00922ECC" w:rsidRDefault="00016364" w:rsidP="0001636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цел изграждане на позитивен организационен климат в училището, включително чрез</w:t>
      </w:r>
      <w:r w:rsidR="00B30110" w:rsidRPr="00922ECC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>психологическа подкрепа. Психологическата подкрепа е насочена към учениците, учителите,</w:t>
      </w:r>
      <w:r w:rsidR="00B30110" w:rsidRPr="00922ECC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>директора, заместник-директора (заместник-директорите) и родителите.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Дейностите по превенция и интервенция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</w:t>
      </w:r>
      <w:r w:rsidRPr="005061E2">
        <w:rPr>
          <w:rFonts w:ascii="Garamond" w:hAnsi="Garamond"/>
          <w:sz w:val="24"/>
          <w:lang w:val="ru-RU"/>
        </w:rPr>
        <w:t xml:space="preserve"> </w:t>
      </w:r>
      <w:r w:rsidRPr="00922ECC">
        <w:rPr>
          <w:rFonts w:ascii="Garamond" w:hAnsi="Garamond"/>
          <w:sz w:val="24"/>
          <w:lang w:val="bg-BG"/>
        </w:rPr>
        <w:t>и на алгоритъма за неговото прилагане, утвърден от министъра на образованието и науката.</w:t>
      </w:r>
    </w:p>
    <w:p w:rsidR="00B30110" w:rsidRPr="00922ECC" w:rsidRDefault="0004015E" w:rsidP="00B3011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Дейности по превенция на агресията и преодоляване на проблемното поведение реализират Училищните комисии за превенция на тормоза, насилието и противообществените прояви сред учениците, обособени в училищата на територията на общината.</w:t>
      </w:r>
    </w:p>
    <w:p w:rsidR="00B30110" w:rsidRPr="00922ECC" w:rsidRDefault="00B30110" w:rsidP="00B3011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Училищните комисии и училищните ръководства са в тясно сътрудничество с Местните</w:t>
      </w:r>
    </w:p>
    <w:p w:rsidR="00B30110" w:rsidRPr="00922ECC" w:rsidRDefault="00B30110" w:rsidP="00B3011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комисии за борба с противообществените прояви на малолетни</w:t>
      </w:r>
      <w:r w:rsidR="00131726" w:rsidRPr="00F6130A">
        <w:rPr>
          <w:rFonts w:ascii="Garamond" w:hAnsi="Garamond"/>
          <w:sz w:val="24"/>
          <w:lang w:val="bg-BG"/>
        </w:rPr>
        <w:t>те</w:t>
      </w:r>
      <w:r w:rsidRPr="00922ECC">
        <w:rPr>
          <w:rFonts w:ascii="Garamond" w:hAnsi="Garamond"/>
          <w:sz w:val="24"/>
          <w:lang w:val="bg-BG"/>
        </w:rPr>
        <w:t xml:space="preserve"> и непълнолетн</w:t>
      </w:r>
      <w:r w:rsidRPr="00F6130A">
        <w:rPr>
          <w:rFonts w:ascii="Garamond" w:hAnsi="Garamond"/>
          <w:sz w:val="24"/>
          <w:lang w:val="bg-BG"/>
        </w:rPr>
        <w:t>и</w:t>
      </w:r>
      <w:r w:rsidR="00131726" w:rsidRPr="00F6130A">
        <w:rPr>
          <w:rFonts w:ascii="Garamond" w:hAnsi="Garamond"/>
          <w:sz w:val="24"/>
          <w:lang w:val="bg-BG"/>
        </w:rPr>
        <w:t>те</w:t>
      </w:r>
      <w:r w:rsidRPr="00922ECC">
        <w:rPr>
          <w:rFonts w:ascii="Garamond" w:hAnsi="Garamond"/>
          <w:sz w:val="24"/>
          <w:lang w:val="bg-BG"/>
        </w:rPr>
        <w:t xml:space="preserve"> в общините от област Кюстендил.</w:t>
      </w:r>
    </w:p>
    <w:p w:rsidR="00B30110" w:rsidRPr="00922ECC" w:rsidRDefault="00B30110" w:rsidP="00B3011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МКБППМН реализират дейности по превенция на насилието и преодоляване на проблемното поведение сред ученици. Обществените възпитатели към комисиите съдействат за реализиране на превантивната дейност - за предотвратяване и недопускане на нарушения от малолетни и непълнолетни, корекционно - възпитателна работа с деца, предразположени към противообществени прояви, живеещи в рискова семейна или приятелска среда, превантивна работа с родителите.</w:t>
      </w:r>
    </w:p>
    <w:p w:rsidR="00B30110" w:rsidRPr="00922ECC" w:rsidRDefault="00B30110" w:rsidP="00B3011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 xml:space="preserve">Община Бобов дол – МКБППМН организира общински инициативи: „Клас на годината“ за недопускане на безпричинни отсъствия в училище; От малки без чашка и дим“ – за ученици от началния курс, като </w:t>
      </w:r>
      <w:r w:rsidR="00BC7C37" w:rsidRPr="00922ECC">
        <w:rPr>
          <w:rFonts w:ascii="Garamond" w:hAnsi="Garamond"/>
          <w:sz w:val="24"/>
          <w:lang w:val="bg-BG"/>
        </w:rPr>
        <w:t xml:space="preserve">ранна </w:t>
      </w:r>
      <w:r w:rsidRPr="00922ECC">
        <w:rPr>
          <w:rFonts w:ascii="Garamond" w:hAnsi="Garamond"/>
          <w:sz w:val="24"/>
          <w:lang w:val="bg-BG"/>
        </w:rPr>
        <w:t xml:space="preserve">превенция </w:t>
      </w:r>
      <w:r w:rsidR="00B50021" w:rsidRPr="00922ECC">
        <w:rPr>
          <w:rFonts w:ascii="Garamond" w:hAnsi="Garamond"/>
          <w:sz w:val="24"/>
          <w:lang w:val="bg-BG"/>
        </w:rPr>
        <w:t>срещу</w:t>
      </w:r>
      <w:r w:rsidRPr="00922ECC">
        <w:rPr>
          <w:rFonts w:ascii="Garamond" w:hAnsi="Garamond"/>
          <w:sz w:val="24"/>
          <w:lang w:val="bg-BG"/>
        </w:rPr>
        <w:t xml:space="preserve"> употребата на алкохол и цигари; „Детско полицейско управление“ </w:t>
      </w:r>
      <w:r w:rsidR="00BC7C37" w:rsidRPr="00922ECC">
        <w:rPr>
          <w:rFonts w:ascii="Garamond" w:hAnsi="Garamond"/>
          <w:sz w:val="24"/>
          <w:lang w:val="bg-BG"/>
        </w:rPr>
        <w:t>съвместно с РУ на МВР Бобов дол. Към МК има определени обществени възпитатели, които оказват помощ на родителите или на лицата, които ги заместват, за корекции в поведението и когато е необходимо да се предотврати безнадзорност или извършването на противообществени прояви.</w:t>
      </w:r>
    </w:p>
    <w:p w:rsidR="00B30110" w:rsidRPr="00922ECC" w:rsidRDefault="00B30110" w:rsidP="000A56E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Община Бобошево – МКБППМН организира и реализира инициативи по п</w:t>
      </w:r>
      <w:r w:rsidR="000A56EE" w:rsidRPr="00922ECC">
        <w:rPr>
          <w:rFonts w:ascii="Garamond" w:hAnsi="Garamond"/>
          <w:sz w:val="24"/>
          <w:lang w:val="bg-BG"/>
        </w:rPr>
        <w:t>ървична превенция; оказва съдействие на образователните институции за обхващане на подлежащите на задължително образование деца и ограничаване на отпадането от училище на деца в криминогенен риск и криминални прояви.</w:t>
      </w:r>
    </w:p>
    <w:p w:rsidR="000A56EE" w:rsidRPr="00922ECC" w:rsidRDefault="000A56EE" w:rsidP="000A56EE">
      <w:pPr>
        <w:pStyle w:val="12"/>
        <w:spacing w:after="0" w:line="360" w:lineRule="auto"/>
        <w:ind w:firstLine="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 w:rsidRPr="00922ECC">
        <w:rPr>
          <w:rFonts w:ascii="Garamond" w:hAnsi="Garamond"/>
          <w:kern w:val="0"/>
          <w:sz w:val="24"/>
          <w:szCs w:val="24"/>
          <w:lang w:eastAsia="en-US"/>
        </w:rPr>
        <w:lastRenderedPageBreak/>
        <w:t xml:space="preserve">Община Кочериново - Проблемното поведение на учениците в общината се свежда до проблеми с дисциплината и лоши взаимоотношения помежду си. За решаване на  проблема се водят индивидуални и групови беседи в часа на класния ръководител; разговори с родителите и преподавателите на проявили се ученици; срещи на родителските и ученически актив; използване на информационни материали с цел превенция на проблемното поведение - брошури, учебни помагала; ангажиране на учениците в извънкласни и извънучилищни дейности; </w:t>
      </w:r>
      <w:r w:rsidR="00131726">
        <w:rPr>
          <w:rFonts w:ascii="Garamond" w:hAnsi="Garamond"/>
          <w:kern w:val="0"/>
          <w:sz w:val="24"/>
          <w:szCs w:val="24"/>
          <w:lang w:eastAsia="en-US"/>
        </w:rPr>
        <w:t xml:space="preserve">включване на учениците в </w:t>
      </w:r>
      <w:r w:rsidRPr="00922ECC">
        <w:rPr>
          <w:rFonts w:ascii="Garamond" w:hAnsi="Garamond"/>
          <w:kern w:val="0"/>
          <w:sz w:val="24"/>
          <w:szCs w:val="24"/>
          <w:lang w:eastAsia="en-US"/>
        </w:rPr>
        <w:t>целеви групи по проекти „ Всеки ученик може да бъде отличник” с партньорство на ЦМДТ „</w:t>
      </w:r>
      <w:proofErr w:type="spellStart"/>
      <w:r w:rsidRPr="00922ECC">
        <w:rPr>
          <w:rFonts w:ascii="Garamond" w:hAnsi="Garamond"/>
          <w:kern w:val="0"/>
          <w:sz w:val="24"/>
          <w:szCs w:val="24"/>
          <w:lang w:eastAsia="en-US"/>
        </w:rPr>
        <w:t>Амалипе</w:t>
      </w:r>
      <w:proofErr w:type="spellEnd"/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” гр. Велико Търново, проект „Еразъм +”, </w:t>
      </w:r>
      <w:r w:rsidR="00BC7C37" w:rsidRPr="00922ECC">
        <w:rPr>
          <w:rFonts w:ascii="Garamond" w:hAnsi="Garamond"/>
          <w:kern w:val="0"/>
          <w:sz w:val="24"/>
          <w:szCs w:val="24"/>
          <w:lang w:eastAsia="en-US"/>
        </w:rPr>
        <w:t>проект „Подкрепа за успех“ и занимания по интереси</w:t>
      </w:r>
      <w:r w:rsidRPr="00922ECC">
        <w:rPr>
          <w:rFonts w:ascii="Garamond" w:hAnsi="Garamond"/>
          <w:kern w:val="0"/>
          <w:sz w:val="24"/>
          <w:szCs w:val="24"/>
          <w:lang w:eastAsia="en-US"/>
        </w:rPr>
        <w:t>.</w:t>
      </w:r>
    </w:p>
    <w:p w:rsidR="000A56EE" w:rsidRPr="00922ECC" w:rsidRDefault="000A56EE" w:rsidP="000A56EE">
      <w:pPr>
        <w:pStyle w:val="12"/>
        <w:spacing w:after="0" w:line="360" w:lineRule="auto"/>
        <w:ind w:firstLine="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Дейностите по превенция на насилието и преодоляване на проблемното поведение в община Кочериново се осъществяват от Местната комисия за борба с противообществените прояви на </w:t>
      </w:r>
      <w:r w:rsidRPr="00F6130A">
        <w:rPr>
          <w:rFonts w:ascii="Garamond" w:hAnsi="Garamond"/>
          <w:kern w:val="0"/>
          <w:sz w:val="24"/>
          <w:szCs w:val="24"/>
          <w:lang w:eastAsia="en-US"/>
        </w:rPr>
        <w:t>малолетни</w:t>
      </w:r>
      <w:r w:rsidR="00F50051" w:rsidRPr="00F6130A">
        <w:rPr>
          <w:rFonts w:ascii="Garamond" w:hAnsi="Garamond"/>
          <w:kern w:val="0"/>
          <w:sz w:val="24"/>
          <w:szCs w:val="24"/>
          <w:lang w:eastAsia="en-US"/>
        </w:rPr>
        <w:t>те</w:t>
      </w:r>
      <w:r w:rsidRPr="00F6130A">
        <w:rPr>
          <w:rFonts w:ascii="Garamond" w:hAnsi="Garamond"/>
          <w:kern w:val="0"/>
          <w:sz w:val="24"/>
          <w:szCs w:val="24"/>
          <w:lang w:eastAsia="en-US"/>
        </w:rPr>
        <w:t xml:space="preserve"> и непълнолетни</w:t>
      </w:r>
      <w:r w:rsidR="00F50051" w:rsidRPr="00F6130A">
        <w:rPr>
          <w:rFonts w:ascii="Garamond" w:hAnsi="Garamond"/>
          <w:kern w:val="0"/>
          <w:sz w:val="24"/>
          <w:szCs w:val="24"/>
          <w:lang w:eastAsia="en-US"/>
        </w:rPr>
        <w:t>те</w:t>
      </w:r>
      <w:r w:rsidRPr="00F6130A">
        <w:rPr>
          <w:rFonts w:ascii="Garamond" w:hAnsi="Garamond"/>
          <w:kern w:val="0"/>
          <w:sz w:val="24"/>
          <w:szCs w:val="24"/>
          <w:lang w:eastAsia="en-US"/>
        </w:rPr>
        <w:t xml:space="preserve"> и</w:t>
      </w:r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 У</w:t>
      </w:r>
      <w:r w:rsidR="00131726">
        <w:rPr>
          <w:rFonts w:ascii="Garamond" w:hAnsi="Garamond"/>
          <w:kern w:val="0"/>
          <w:sz w:val="24"/>
          <w:szCs w:val="24"/>
          <w:lang w:eastAsia="en-US"/>
        </w:rPr>
        <w:t xml:space="preserve">чилищната комисия за превенция </w:t>
      </w:r>
      <w:r w:rsidRPr="00922ECC">
        <w:rPr>
          <w:rFonts w:ascii="Garamond" w:hAnsi="Garamond"/>
          <w:kern w:val="0"/>
          <w:sz w:val="24"/>
          <w:szCs w:val="24"/>
          <w:lang w:eastAsia="en-US"/>
        </w:rPr>
        <w:t>към СУ „Хр.</w:t>
      </w:r>
      <w:r w:rsidR="00BD3B9F">
        <w:rPr>
          <w:rFonts w:ascii="Garamond" w:hAnsi="Garamond"/>
          <w:kern w:val="0"/>
          <w:sz w:val="24"/>
          <w:szCs w:val="24"/>
          <w:lang w:val="en-US" w:eastAsia="en-US"/>
        </w:rPr>
        <w:t xml:space="preserve"> </w:t>
      </w:r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Ботев” гр. Кочериново. </w:t>
      </w:r>
      <w:r w:rsidR="00BC7C37" w:rsidRPr="00922ECC">
        <w:rPr>
          <w:rFonts w:ascii="Garamond" w:hAnsi="Garamond"/>
          <w:kern w:val="0"/>
          <w:sz w:val="24"/>
          <w:szCs w:val="24"/>
          <w:lang w:eastAsia="en-US"/>
        </w:rPr>
        <w:t>За изминалите две години МК е разглеждала само две възпитателни дела за извършени противообществени прояви</w:t>
      </w:r>
      <w:r w:rsidR="002A6099" w:rsidRPr="00922ECC">
        <w:rPr>
          <w:rFonts w:ascii="Garamond" w:hAnsi="Garamond"/>
          <w:kern w:val="0"/>
          <w:sz w:val="24"/>
          <w:szCs w:val="24"/>
          <w:lang w:eastAsia="en-US"/>
        </w:rPr>
        <w:t xml:space="preserve"> на малолетни и непълнолетни лица, което е показател за добра и ефективна превантивна дейност.</w:t>
      </w:r>
    </w:p>
    <w:p w:rsidR="00D840FD" w:rsidRPr="00922ECC" w:rsidRDefault="000A56EE" w:rsidP="000A56EE">
      <w:pPr>
        <w:pStyle w:val="12"/>
        <w:spacing w:after="0" w:line="360" w:lineRule="auto"/>
        <w:ind w:firstLine="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Община Кюстендил - </w:t>
      </w:r>
      <w:r w:rsidR="00D840FD" w:rsidRPr="00922ECC">
        <w:rPr>
          <w:rFonts w:ascii="Garamond" w:hAnsi="Garamond"/>
          <w:kern w:val="0"/>
          <w:sz w:val="24"/>
          <w:szCs w:val="24"/>
          <w:lang w:eastAsia="en-US"/>
        </w:rPr>
        <w:t>детските градини и училищата осъществяват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координиращите усилия на всички участници в образователния процес. Разработени и утвърдени във всяка образователна институция са:</w:t>
      </w:r>
    </w:p>
    <w:p w:rsidR="00D840FD" w:rsidRPr="00922ECC" w:rsidRDefault="00D840FD" w:rsidP="00D840FD">
      <w:pPr>
        <w:pStyle w:val="12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 w:rsidRPr="00922ECC">
        <w:rPr>
          <w:rFonts w:ascii="Garamond" w:hAnsi="Garamond"/>
          <w:kern w:val="0"/>
          <w:sz w:val="24"/>
          <w:szCs w:val="24"/>
          <w:lang w:eastAsia="en-US"/>
        </w:rPr>
        <w:t>План за противодействие на училищния тормоз;</w:t>
      </w:r>
    </w:p>
    <w:p w:rsidR="00D840FD" w:rsidRPr="00922ECC" w:rsidRDefault="00D840FD" w:rsidP="00D840FD">
      <w:pPr>
        <w:pStyle w:val="12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 w:rsidRPr="00922ECC">
        <w:rPr>
          <w:rFonts w:ascii="Garamond" w:hAnsi="Garamond"/>
          <w:kern w:val="0"/>
          <w:sz w:val="24"/>
          <w:szCs w:val="24"/>
          <w:lang w:eastAsia="en-US"/>
        </w:rPr>
        <w:t>Единни училищни правила;</w:t>
      </w:r>
    </w:p>
    <w:p w:rsidR="00D840FD" w:rsidRPr="00922ECC" w:rsidRDefault="00D840FD" w:rsidP="00B30110">
      <w:pPr>
        <w:pStyle w:val="12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Училищен дневник със случаи на управление на информацията; </w:t>
      </w:r>
    </w:p>
    <w:p w:rsidR="004206FF" w:rsidRDefault="006B30F8" w:rsidP="00D840FD">
      <w:pPr>
        <w:pStyle w:val="12"/>
        <w:spacing w:after="0" w:line="360" w:lineRule="auto"/>
        <w:ind w:firstLine="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Община Рила – </w:t>
      </w:r>
      <w:r w:rsidR="000D51B4" w:rsidRPr="00922ECC">
        <w:rPr>
          <w:rFonts w:ascii="Garamond" w:hAnsi="Garamond"/>
          <w:kern w:val="0"/>
          <w:sz w:val="24"/>
          <w:szCs w:val="24"/>
          <w:lang w:eastAsia="en-US"/>
        </w:rPr>
        <w:t>превенция на насилието и преодоляване на проблемното поведение се осъществяват от МКБППМН, която оказва съдействие на образователните институции за обхващане в училище на подлежащите на задължително образование деца и превенция на отпадането от предучилищното и училищното образование, извършва дейности по превенция на противообществените прояви на малолетни и непълнолетни, както и работа с родителите. По данни на Комисията, в община Рила се наблюдава намаляване броя на малолетните и непълнолетните извършители на противообществени прояви. Част от противоправните деяния са в резултат на липса или недостатъчно внимание от страна на родителите, занижен родителски контрол, лоша „приятелска“ среда.</w:t>
      </w:r>
    </w:p>
    <w:p w:rsidR="008F080F" w:rsidRDefault="008F080F" w:rsidP="00D840FD">
      <w:pPr>
        <w:pStyle w:val="12"/>
        <w:spacing w:after="0" w:line="360" w:lineRule="auto"/>
        <w:ind w:firstLine="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>
        <w:rPr>
          <w:rFonts w:ascii="Garamond" w:hAnsi="Garamond"/>
          <w:kern w:val="0"/>
          <w:sz w:val="24"/>
          <w:szCs w:val="24"/>
          <w:lang w:eastAsia="en-US"/>
        </w:rPr>
        <w:t xml:space="preserve">В община Дупница дейности по превенция на агресията и преодоляване на проблемното поведение реализират Училищните комисии за превенция на тормоза, насилието и </w:t>
      </w:r>
      <w:r>
        <w:rPr>
          <w:rFonts w:ascii="Garamond" w:hAnsi="Garamond"/>
          <w:kern w:val="0"/>
          <w:sz w:val="24"/>
          <w:szCs w:val="24"/>
          <w:lang w:eastAsia="en-US"/>
        </w:rPr>
        <w:lastRenderedPageBreak/>
        <w:t>противообществените прояви сред учениците, обособени в училищата на територията на общината. Училищните комисии и училищните ръководства са в тясно сътрудничество с Местната комисия за борба срещу противообществените прояви и непълнолетните към Община Дупница. Сравнителен анализ от последните години по данни на РУ на МВР- гр. Дупница и отчетите на МКБППМН показват ниско ниво на относителния дял на извършените противообществени прояви и престъпления от малолетни и непълнолетни лица като дял спрямо общата престъпност (под 2%).</w:t>
      </w:r>
    </w:p>
    <w:p w:rsidR="004206FF" w:rsidRDefault="004206FF" w:rsidP="004206FF">
      <w:pPr>
        <w:pStyle w:val="12"/>
        <w:spacing w:after="0" w:line="360" w:lineRule="auto"/>
        <w:ind w:firstLine="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>
        <w:rPr>
          <w:rFonts w:ascii="Garamond" w:hAnsi="Garamond"/>
          <w:kern w:val="0"/>
          <w:sz w:val="24"/>
          <w:szCs w:val="24"/>
          <w:lang w:eastAsia="en-US"/>
        </w:rPr>
        <w:t xml:space="preserve">Дейностите по превенция на насилието и преодоляване на проблемното поведение в община Сапарева баня се осъществяват от </w:t>
      </w:r>
      <w:r w:rsidRPr="00922ECC">
        <w:rPr>
          <w:rFonts w:ascii="Garamond" w:hAnsi="Garamond"/>
          <w:kern w:val="0"/>
          <w:sz w:val="24"/>
          <w:szCs w:val="24"/>
          <w:lang w:eastAsia="en-US"/>
        </w:rPr>
        <w:t xml:space="preserve">Местната комисия за борба с противообществените прояви на </w:t>
      </w:r>
      <w:r w:rsidRPr="00F6130A">
        <w:rPr>
          <w:rFonts w:ascii="Garamond" w:hAnsi="Garamond"/>
          <w:kern w:val="0"/>
          <w:sz w:val="24"/>
          <w:szCs w:val="24"/>
          <w:lang w:eastAsia="en-US"/>
        </w:rPr>
        <w:t>малолетните и непълнолетните</w:t>
      </w:r>
      <w:r>
        <w:rPr>
          <w:rFonts w:ascii="Garamond" w:hAnsi="Garamond"/>
          <w:kern w:val="0"/>
          <w:sz w:val="24"/>
          <w:szCs w:val="24"/>
          <w:lang w:eastAsia="en-US"/>
        </w:rPr>
        <w:t xml:space="preserve"> и Комисия за превенция на противообществените прояви на малолетни и непълнолетни към СУ „Христо Ботев“, гр. Сапарева баня. </w:t>
      </w:r>
    </w:p>
    <w:p w:rsidR="004206FF" w:rsidRPr="00922ECC" w:rsidRDefault="004206FF" w:rsidP="004206FF">
      <w:pPr>
        <w:pStyle w:val="12"/>
        <w:spacing w:after="0" w:line="360" w:lineRule="auto"/>
        <w:ind w:firstLine="0"/>
        <w:jc w:val="both"/>
        <w:rPr>
          <w:rFonts w:ascii="Garamond" w:hAnsi="Garamond"/>
          <w:kern w:val="0"/>
          <w:sz w:val="24"/>
          <w:szCs w:val="24"/>
          <w:lang w:eastAsia="en-US"/>
        </w:rPr>
      </w:pPr>
      <w:r>
        <w:rPr>
          <w:rFonts w:ascii="Garamond" w:hAnsi="Garamond"/>
          <w:kern w:val="0"/>
          <w:sz w:val="24"/>
          <w:szCs w:val="24"/>
          <w:lang w:eastAsia="en-US"/>
        </w:rPr>
        <w:t>За решаване на проблема се водят индивидуални и групови беседи в часа на класния ръководител; разговори с родителите и преподавателите на проявили се ученици; срещи на родителски и ученически актив; използване на информационни материали с цел превенция на проблемното поведение – брошури, учебни помагала; ангажиране на учениците в извънкласни и извънучилищни дейности; активно се работи и с психолога, назначен към СУ „Христо Ботев“.</w:t>
      </w:r>
    </w:p>
    <w:p w:rsidR="009A0ED7" w:rsidRPr="00A330A0" w:rsidRDefault="00A40210" w:rsidP="008844C4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A330A0">
        <w:rPr>
          <w:rFonts w:ascii="Garamond" w:hAnsi="Garamond"/>
          <w:sz w:val="24"/>
          <w:lang w:val="bg-BG" w:eastAsia="bg-BG"/>
        </w:rPr>
        <w:t>3.1.</w:t>
      </w:r>
      <w:r w:rsidR="009A0ED7" w:rsidRPr="00A330A0">
        <w:rPr>
          <w:rFonts w:ascii="Garamond" w:hAnsi="Garamond"/>
          <w:sz w:val="24"/>
          <w:lang w:val="bg-BG" w:eastAsia="bg-BG"/>
        </w:rPr>
        <w:t xml:space="preserve">13. </w:t>
      </w:r>
      <w:r w:rsidR="00795E5C" w:rsidRPr="00A330A0">
        <w:rPr>
          <w:rFonts w:ascii="Garamond" w:hAnsi="Garamond"/>
          <w:sz w:val="24"/>
          <w:lang w:val="bg-BG" w:eastAsia="bg-BG"/>
        </w:rPr>
        <w:t xml:space="preserve">Ранно </w:t>
      </w:r>
      <w:r w:rsidR="009A0ED7" w:rsidRPr="00A330A0">
        <w:rPr>
          <w:rFonts w:ascii="Garamond" w:hAnsi="Garamond"/>
          <w:sz w:val="24"/>
          <w:lang w:val="bg-BG" w:eastAsia="bg-BG"/>
        </w:rPr>
        <w:t>оценяване на потребностите и превен</w:t>
      </w:r>
      <w:r w:rsidR="00795E5C" w:rsidRPr="00A330A0">
        <w:rPr>
          <w:rFonts w:ascii="Garamond" w:hAnsi="Garamond"/>
          <w:sz w:val="24"/>
          <w:lang w:val="bg-BG" w:eastAsia="bg-BG"/>
        </w:rPr>
        <w:t>ция на обучителните затруднения - чл. 178, ал.1, т.1</w:t>
      </w:r>
      <w:r w:rsidR="00CC019B" w:rsidRPr="00A330A0">
        <w:rPr>
          <w:rFonts w:ascii="Garamond" w:hAnsi="Garamond"/>
          <w:sz w:val="24"/>
          <w:lang w:val="bg-BG" w:eastAsia="bg-BG"/>
        </w:rPr>
        <w:t>3</w:t>
      </w:r>
      <w:r w:rsidR="00795E5C" w:rsidRPr="00A330A0">
        <w:rPr>
          <w:rFonts w:ascii="Garamond" w:hAnsi="Garamond"/>
          <w:sz w:val="24"/>
          <w:lang w:val="bg-BG" w:eastAsia="bg-BG"/>
        </w:rPr>
        <w:t xml:space="preserve"> от ЗПУО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Ранното оценяване на потребностите от подкрепа за личностно развитие на децата се извършва в процеса на предучилищното образование от педагогическите специалисти в детската градина.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Ранното оценяване на потребностите от подкрепа за личностно развитие на децата в</w:t>
      </w:r>
      <w:r w:rsidRPr="005061E2">
        <w:rPr>
          <w:rFonts w:ascii="Garamond" w:hAnsi="Garamond"/>
          <w:sz w:val="24"/>
          <w:lang w:val="ru-RU" w:eastAsia="bg-BG"/>
        </w:rPr>
        <w:t xml:space="preserve"> </w:t>
      </w:r>
      <w:r w:rsidRPr="00922ECC">
        <w:rPr>
          <w:rFonts w:ascii="Garamond" w:hAnsi="Garamond"/>
          <w:sz w:val="24"/>
          <w:lang w:val="bg-BG" w:eastAsia="bg-BG"/>
        </w:rPr>
        <w:t>детската градина включва:</w:t>
      </w:r>
    </w:p>
    <w:p w:rsidR="0004015E" w:rsidRPr="00922ECC" w:rsidRDefault="0004015E" w:rsidP="0004015E">
      <w:pPr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1. ранно оценяване на развитието на детето и на риска от обучителни затруднения – от учителите в групата в детската градина и/или от психолога, и/или от логопеда в детската градина;</w:t>
      </w:r>
    </w:p>
    <w:p w:rsidR="0004015E" w:rsidRPr="00922ECC" w:rsidRDefault="0004015E" w:rsidP="0004015E">
      <w:pPr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2. определяне на необходимост от допълнителни модули за децата, които не владеят български език;</w:t>
      </w:r>
    </w:p>
    <w:p w:rsidR="0004015E" w:rsidRPr="00922ECC" w:rsidRDefault="0004015E" w:rsidP="0004015E">
      <w:pPr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3.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детето.</w:t>
      </w:r>
    </w:p>
    <w:p w:rsidR="0004015E" w:rsidRPr="005061E2" w:rsidRDefault="0004015E" w:rsidP="0004015E">
      <w:pPr>
        <w:spacing w:line="360" w:lineRule="auto"/>
        <w:jc w:val="both"/>
        <w:rPr>
          <w:rFonts w:ascii="Garamond" w:hAnsi="Garamond"/>
          <w:sz w:val="24"/>
          <w:lang w:val="ru-RU" w:eastAsia="bg-BG"/>
        </w:rPr>
      </w:pPr>
      <w:r w:rsidRPr="00922ECC">
        <w:rPr>
          <w:rFonts w:ascii="Garamond" w:hAnsi="Garamond"/>
          <w:sz w:val="24"/>
          <w:lang w:val="bg-BG" w:eastAsia="bg-BG"/>
        </w:rPr>
        <w:lastRenderedPageBreak/>
        <w:t>В голяма част от детските градини в Област Кюстендил е налице недостиг на специалисти и  обучени кадри за осигуряване на обща подкрепа по ранно оценяване на потребностите от подкрепа за личностно развитие на децата.</w:t>
      </w:r>
      <w:r w:rsidRPr="005061E2">
        <w:rPr>
          <w:rFonts w:ascii="Garamond" w:hAnsi="Garamond"/>
          <w:sz w:val="24"/>
          <w:lang w:val="ru-RU" w:eastAsia="bg-BG"/>
        </w:rPr>
        <w:t xml:space="preserve"> 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 xml:space="preserve">По </w:t>
      </w:r>
      <w:r w:rsidRPr="005061E2">
        <w:rPr>
          <w:rFonts w:ascii="Garamond" w:hAnsi="Garamond"/>
          <w:sz w:val="24"/>
          <w:lang w:val="ru-RU" w:eastAsia="bg-BG"/>
        </w:rPr>
        <w:t xml:space="preserve">Проект </w:t>
      </w:r>
      <w:r w:rsidRPr="00922ECC">
        <w:rPr>
          <w:rFonts w:ascii="Garamond" w:hAnsi="Garamond"/>
          <w:sz w:val="24"/>
          <w:lang w:eastAsia="bg-BG"/>
        </w:rPr>
        <w:t>BG</w:t>
      </w:r>
      <w:r w:rsidRPr="005061E2">
        <w:rPr>
          <w:rFonts w:ascii="Garamond" w:hAnsi="Garamond"/>
          <w:sz w:val="24"/>
          <w:lang w:val="ru-RU" w:eastAsia="bg-BG"/>
        </w:rPr>
        <w:t>05</w:t>
      </w:r>
      <w:r w:rsidRPr="00922ECC">
        <w:rPr>
          <w:rFonts w:ascii="Garamond" w:hAnsi="Garamond"/>
          <w:sz w:val="24"/>
          <w:lang w:eastAsia="bg-BG"/>
        </w:rPr>
        <w:t>M</w:t>
      </w:r>
      <w:r w:rsidRPr="005061E2">
        <w:rPr>
          <w:rFonts w:ascii="Garamond" w:hAnsi="Garamond"/>
          <w:sz w:val="24"/>
          <w:lang w:val="ru-RU" w:eastAsia="bg-BG"/>
        </w:rPr>
        <w:t>2О</w:t>
      </w:r>
      <w:r w:rsidRPr="00922ECC">
        <w:rPr>
          <w:rFonts w:ascii="Garamond" w:hAnsi="Garamond"/>
          <w:sz w:val="24"/>
          <w:lang w:eastAsia="bg-BG"/>
        </w:rPr>
        <w:t>P</w:t>
      </w:r>
      <w:r w:rsidRPr="005061E2">
        <w:rPr>
          <w:rFonts w:ascii="Garamond" w:hAnsi="Garamond"/>
          <w:sz w:val="24"/>
          <w:lang w:val="ru-RU" w:eastAsia="bg-BG"/>
        </w:rPr>
        <w:t xml:space="preserve">001-3.005-0004 „Активно </w:t>
      </w:r>
      <w:proofErr w:type="spellStart"/>
      <w:r w:rsidRPr="005061E2">
        <w:rPr>
          <w:rFonts w:ascii="Garamond" w:hAnsi="Garamond"/>
          <w:sz w:val="24"/>
          <w:lang w:val="ru-RU" w:eastAsia="bg-BG"/>
        </w:rPr>
        <w:t>приобщаване</w:t>
      </w:r>
      <w:proofErr w:type="spellEnd"/>
      <w:r w:rsidRPr="005061E2">
        <w:rPr>
          <w:rFonts w:ascii="Garamond" w:hAnsi="Garamond"/>
          <w:sz w:val="24"/>
          <w:lang w:val="ru-RU" w:eastAsia="bg-BG"/>
        </w:rPr>
        <w:t xml:space="preserve"> в </w:t>
      </w:r>
      <w:proofErr w:type="spellStart"/>
      <w:r w:rsidRPr="005061E2">
        <w:rPr>
          <w:rFonts w:ascii="Garamond" w:hAnsi="Garamond"/>
          <w:sz w:val="24"/>
          <w:lang w:val="ru-RU" w:eastAsia="bg-BG"/>
        </w:rPr>
        <w:t>системата</w:t>
      </w:r>
      <w:proofErr w:type="spellEnd"/>
      <w:r w:rsidRPr="005061E2">
        <w:rPr>
          <w:rFonts w:ascii="Garamond" w:hAnsi="Garamond"/>
          <w:sz w:val="24"/>
          <w:lang w:val="ru-RU" w:eastAsia="bg-BG"/>
        </w:rPr>
        <w:t xml:space="preserve"> на </w:t>
      </w:r>
      <w:proofErr w:type="spellStart"/>
      <w:r w:rsidRPr="005061E2">
        <w:rPr>
          <w:rFonts w:ascii="Garamond" w:hAnsi="Garamond"/>
          <w:sz w:val="24"/>
          <w:lang w:val="ru-RU" w:eastAsia="bg-BG"/>
        </w:rPr>
        <w:t>предучилищното</w:t>
      </w:r>
      <w:proofErr w:type="spellEnd"/>
      <w:r w:rsidRPr="005061E2">
        <w:rPr>
          <w:rFonts w:ascii="Garamond" w:hAnsi="Garamond"/>
          <w:sz w:val="24"/>
          <w:lang w:val="ru-RU" w:eastAsia="bg-BG"/>
        </w:rPr>
        <w:t xml:space="preserve"> образование“</w:t>
      </w:r>
      <w:r w:rsidR="00692387">
        <w:rPr>
          <w:rFonts w:ascii="Garamond" w:hAnsi="Garamond"/>
          <w:sz w:val="24"/>
          <w:lang w:val="bg-BG" w:eastAsia="bg-BG"/>
        </w:rPr>
        <w:t xml:space="preserve"> </w:t>
      </w:r>
      <w:r w:rsidRPr="00922ECC">
        <w:rPr>
          <w:rFonts w:ascii="Garamond" w:hAnsi="Garamond"/>
          <w:sz w:val="24"/>
          <w:lang w:val="bg-BG" w:eastAsia="bg-BG"/>
        </w:rPr>
        <w:t xml:space="preserve">са обучени 12 учители от област Кюстендил за придобиване на знания, умения и </w:t>
      </w:r>
      <w:r w:rsidR="00692387">
        <w:rPr>
          <w:rFonts w:ascii="Garamond" w:hAnsi="Garamond"/>
          <w:sz w:val="24"/>
          <w:lang w:val="bg-BG" w:eastAsia="bg-BG"/>
        </w:rPr>
        <w:t xml:space="preserve">компетентности за прилагане на </w:t>
      </w:r>
      <w:proofErr w:type="spellStart"/>
      <w:r w:rsidRPr="00922ECC">
        <w:rPr>
          <w:rFonts w:ascii="Garamond" w:hAnsi="Garamond"/>
          <w:sz w:val="24"/>
          <w:lang w:val="bg-BG" w:eastAsia="bg-BG"/>
        </w:rPr>
        <w:t>скрининг</w:t>
      </w:r>
      <w:proofErr w:type="spellEnd"/>
      <w:r w:rsidRPr="00922ECC">
        <w:rPr>
          <w:rFonts w:ascii="Garamond" w:hAnsi="Garamond"/>
          <w:sz w:val="24"/>
          <w:lang w:val="bg-BG" w:eastAsia="bg-BG"/>
        </w:rPr>
        <w:t xml:space="preserve"> тест за ранно оценяване на потребностите на децата от 3 години до 3 години и 6 месеца, за определяне на риска от обучителни затруднения и за тяхната превенция. 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При работата си с учениците,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тях.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 w:eastAsia="bg-BG"/>
        </w:rPr>
        <w:t xml:space="preserve">Във всяко училище в област Кюстендил в началото на учебната година се провежда входяща диагностика по учебни предмети. На база резултатите от тях се идентифицират пропуските и се разработват мерки за преодоляването им. </w:t>
      </w:r>
    </w:p>
    <w:p w:rsidR="006C6572" w:rsidRPr="00A330A0" w:rsidRDefault="006C6572" w:rsidP="008844C4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CC019B" w:rsidRPr="00A330A0" w:rsidRDefault="00A40210" w:rsidP="00CC019B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A330A0">
        <w:rPr>
          <w:rFonts w:ascii="Garamond" w:hAnsi="Garamond"/>
          <w:sz w:val="24"/>
          <w:lang w:val="bg-BG" w:eastAsia="bg-BG"/>
        </w:rPr>
        <w:t>3</w:t>
      </w:r>
      <w:r w:rsidR="00CC019B" w:rsidRPr="00A330A0">
        <w:rPr>
          <w:rFonts w:ascii="Garamond" w:hAnsi="Garamond"/>
          <w:sz w:val="24"/>
          <w:lang w:val="bg-BG" w:eastAsia="bg-BG"/>
        </w:rPr>
        <w:t>.1.</w:t>
      </w:r>
      <w:r w:rsidR="009A0ED7" w:rsidRPr="00A330A0">
        <w:rPr>
          <w:rFonts w:ascii="Garamond" w:hAnsi="Garamond"/>
          <w:sz w:val="24"/>
          <w:lang w:val="bg-BG" w:eastAsia="bg-BG"/>
        </w:rPr>
        <w:t xml:space="preserve">14. </w:t>
      </w:r>
      <w:r w:rsidR="00022884" w:rsidRPr="00A330A0">
        <w:rPr>
          <w:rFonts w:ascii="Garamond" w:hAnsi="Garamond"/>
          <w:sz w:val="24"/>
          <w:lang w:val="bg-BG" w:eastAsia="bg-BG"/>
        </w:rPr>
        <w:t xml:space="preserve">Логопедична </w:t>
      </w:r>
      <w:r w:rsidR="009A0ED7" w:rsidRPr="00A330A0">
        <w:rPr>
          <w:rFonts w:ascii="Garamond" w:hAnsi="Garamond"/>
          <w:sz w:val="24"/>
          <w:lang w:val="bg-BG" w:eastAsia="bg-BG"/>
        </w:rPr>
        <w:t>работа</w:t>
      </w:r>
      <w:r w:rsidR="00CC019B" w:rsidRPr="00A330A0">
        <w:rPr>
          <w:rFonts w:ascii="Garamond" w:hAnsi="Garamond"/>
          <w:sz w:val="24"/>
          <w:lang w:val="bg-BG" w:eastAsia="bg-BG"/>
        </w:rPr>
        <w:t xml:space="preserve"> - чл. 178, ал.1, т.14 от ЗПУО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Логопедичната работа като част от дейностите за целите на превенцията на обучителните</w:t>
      </w:r>
    </w:p>
    <w:p w:rsidR="0004015E" w:rsidRPr="00922ECC" w:rsidRDefault="0004015E" w:rsidP="0004015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затруднения се осъществява от логопеди в детски градини, училища и центрове за подкрепа за личностно развитие, както и от логопеди от РЦПППО.</w:t>
      </w:r>
    </w:p>
    <w:p w:rsidR="00011C7B" w:rsidRDefault="00296C89" w:rsidP="00441F8B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В Община Дупница за 2019/2020 учебна година има назначени четирима логопеди- по един в ОУ „Евлоги Георгиев“- Дупница, ОУ „Неофит Рилски“- Дупница, СЕУ „Св. Паисий Хилендарски“- Дупница и СУ „Свети Климент Охридски“- Дупница</w:t>
      </w:r>
      <w:r w:rsidR="00441F8B">
        <w:rPr>
          <w:rFonts w:ascii="Garamond" w:hAnsi="Garamond"/>
          <w:sz w:val="24"/>
          <w:lang w:val="bg-BG"/>
        </w:rPr>
        <w:t xml:space="preserve">, </w:t>
      </w:r>
      <w:r w:rsidR="00441F8B" w:rsidRPr="009C1566">
        <w:rPr>
          <w:rFonts w:ascii="Garamond" w:hAnsi="Garamond"/>
          <w:sz w:val="24"/>
          <w:lang w:val="bg-BG"/>
        </w:rPr>
        <w:t>който обслужва и учениците от училищата в селата на общината.</w:t>
      </w:r>
      <w:r w:rsidRPr="00922ECC">
        <w:rPr>
          <w:rFonts w:ascii="Garamond" w:hAnsi="Garamond"/>
          <w:sz w:val="24"/>
          <w:lang w:val="bg-BG"/>
        </w:rPr>
        <w:t xml:space="preserve"> Финансирането е заложено във формулата за разпределяне на средствата по училищата. По този начин се осигурява логопедична помощ за всички ученици в общината от първи до седми клас. Проблем е осигуряването на логопедична подкрепа за децата и </w:t>
      </w:r>
      <w:r w:rsidR="00692387">
        <w:rPr>
          <w:rFonts w:ascii="Garamond" w:hAnsi="Garamond"/>
          <w:sz w:val="24"/>
          <w:lang w:val="bg-BG"/>
        </w:rPr>
        <w:t xml:space="preserve">учениците от училищата в селата </w:t>
      </w:r>
      <w:r w:rsidR="00163998" w:rsidRPr="00922ECC">
        <w:rPr>
          <w:rFonts w:ascii="Garamond" w:hAnsi="Garamond"/>
          <w:sz w:val="24"/>
          <w:lang w:val="bg-BG"/>
        </w:rPr>
        <w:t>В Община Кюстендил има назначен един логопед, който обслужва всички общински училища и един логопед, който обслужва всички детски градини. Използват се и</w:t>
      </w:r>
      <w:r w:rsidR="00441F8B">
        <w:rPr>
          <w:rFonts w:ascii="Garamond" w:hAnsi="Garamond"/>
          <w:sz w:val="24"/>
          <w:lang w:val="bg-BG"/>
        </w:rPr>
        <w:t xml:space="preserve"> </w:t>
      </w:r>
      <w:r w:rsidR="00163998" w:rsidRPr="00922ECC">
        <w:rPr>
          <w:rFonts w:ascii="Garamond" w:hAnsi="Garamond"/>
          <w:sz w:val="24"/>
          <w:lang w:val="bg-BG"/>
        </w:rPr>
        <w:t>логопеди от РЦППО и Център за услуги за ранно детск</w:t>
      </w:r>
      <w:r w:rsidR="00441F8B" w:rsidRPr="00C75055">
        <w:rPr>
          <w:rFonts w:ascii="Garamond" w:hAnsi="Garamond"/>
          <w:sz w:val="24"/>
          <w:lang w:val="bg-BG"/>
        </w:rPr>
        <w:t>о</w:t>
      </w:r>
      <w:r w:rsidR="00163998" w:rsidRPr="00922ECC">
        <w:rPr>
          <w:rFonts w:ascii="Garamond" w:hAnsi="Garamond"/>
          <w:sz w:val="24"/>
          <w:lang w:val="bg-BG"/>
        </w:rPr>
        <w:t xml:space="preserve"> развитие.</w:t>
      </w:r>
    </w:p>
    <w:p w:rsidR="00441F8B" w:rsidRPr="00441F8B" w:rsidRDefault="00441F8B" w:rsidP="00441F8B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2A0D4B" w:rsidRPr="00A330A0" w:rsidRDefault="00A40210" w:rsidP="00DC06EC">
      <w:pPr>
        <w:pStyle w:val="3"/>
        <w:jc w:val="both"/>
        <w:rPr>
          <w:sz w:val="24"/>
          <w:szCs w:val="24"/>
          <w:lang w:val="bg-BG"/>
        </w:rPr>
      </w:pPr>
      <w:bookmarkStart w:id="7" w:name="_Toc496187537"/>
      <w:r w:rsidRPr="00A330A0">
        <w:rPr>
          <w:sz w:val="24"/>
          <w:szCs w:val="24"/>
          <w:lang w:val="bg-BG"/>
        </w:rPr>
        <w:t>3</w:t>
      </w:r>
      <w:r w:rsidR="002A0D4B" w:rsidRPr="00A330A0">
        <w:rPr>
          <w:sz w:val="24"/>
          <w:szCs w:val="24"/>
          <w:lang w:val="bg-BG"/>
        </w:rPr>
        <w:t>.2. Анализ на текущото осигуряване на допълнителна подкрепа за личностно развитие на деца и ученици в Област Кюстендил</w:t>
      </w:r>
      <w:bookmarkEnd w:id="7"/>
    </w:p>
    <w:p w:rsidR="00C11CB0" w:rsidRPr="00922ECC" w:rsidRDefault="00C11CB0" w:rsidP="00C11CB0">
      <w:pPr>
        <w:rPr>
          <w:lang w:val="bg-BG"/>
        </w:rPr>
      </w:pPr>
    </w:p>
    <w:p w:rsidR="00691206" w:rsidRPr="00922ECC" w:rsidRDefault="00691206" w:rsidP="00691206">
      <w:pPr>
        <w:spacing w:line="360" w:lineRule="auto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bCs/>
          <w:sz w:val="24"/>
          <w:lang w:val="bg-BG" w:eastAsia="bg-BG"/>
        </w:rPr>
        <w:t>В Закона за предучилищното и училищно</w:t>
      </w:r>
      <w:r w:rsidR="00441F8B" w:rsidRPr="009C1566">
        <w:rPr>
          <w:rFonts w:ascii="Garamond" w:hAnsi="Garamond"/>
          <w:bCs/>
          <w:sz w:val="24"/>
          <w:lang w:val="bg-BG" w:eastAsia="bg-BG"/>
        </w:rPr>
        <w:t>то</w:t>
      </w:r>
      <w:r w:rsidRPr="00922ECC">
        <w:rPr>
          <w:rFonts w:ascii="Garamond" w:hAnsi="Garamond"/>
          <w:bCs/>
          <w:sz w:val="24"/>
          <w:lang w:val="bg-BG" w:eastAsia="bg-BG"/>
        </w:rPr>
        <w:t xml:space="preserve"> образование чл. 187, ал. 1</w:t>
      </w:r>
      <w:r w:rsidRPr="00922ECC">
        <w:rPr>
          <w:rFonts w:ascii="Garamond" w:hAnsi="Garamond"/>
          <w:sz w:val="24"/>
          <w:lang w:val="bg-BG" w:eastAsia="bg-BG"/>
        </w:rPr>
        <w:t xml:space="preserve"> се определя същността и съдържанието на допълнителната подкрепа за личностно развитие, а именно:</w:t>
      </w:r>
    </w:p>
    <w:p w:rsidR="00691206" w:rsidRPr="00922ECC" w:rsidRDefault="00691206" w:rsidP="00691206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lastRenderedPageBreak/>
        <w:t>1. работа с дете и ученик по конкретен случай;</w:t>
      </w:r>
    </w:p>
    <w:p w:rsidR="00691206" w:rsidRPr="00922ECC" w:rsidRDefault="00691206" w:rsidP="00691206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2. 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</w:t>
      </w:r>
    </w:p>
    <w:p w:rsidR="00691206" w:rsidRPr="00922ECC" w:rsidRDefault="00691206" w:rsidP="00691206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3.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</w:r>
    </w:p>
    <w:p w:rsidR="00691206" w:rsidRPr="00922ECC" w:rsidRDefault="00691206" w:rsidP="00691206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4. предоставяне на обучение по специалните учебни предмети за учениците със сензорни увреждания;</w:t>
      </w:r>
    </w:p>
    <w:p w:rsidR="00691206" w:rsidRPr="00922ECC" w:rsidRDefault="00691206" w:rsidP="00691206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4"/>
          <w:lang w:val="bg-BG" w:eastAsia="bg-BG"/>
        </w:rPr>
      </w:pPr>
      <w:r w:rsidRPr="00922ECC">
        <w:rPr>
          <w:rFonts w:ascii="Garamond" w:hAnsi="Garamond"/>
          <w:sz w:val="24"/>
          <w:lang w:val="bg-BG" w:eastAsia="bg-BG"/>
        </w:rPr>
        <w:t>5. ресурсно подпомагане.</w:t>
      </w:r>
    </w:p>
    <w:p w:rsidR="00691206" w:rsidRPr="00A330A0" w:rsidRDefault="00691206" w:rsidP="00691206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691206" w:rsidRPr="00922ECC" w:rsidRDefault="00691206" w:rsidP="0069120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Съгласно чл. 82 от Наредбата за приобщаващо образов</w:t>
      </w:r>
      <w:r w:rsidR="00441F8B">
        <w:rPr>
          <w:rFonts w:ascii="Garamond" w:hAnsi="Garamond"/>
          <w:sz w:val="24"/>
          <w:lang w:val="bg-BG"/>
        </w:rPr>
        <w:t xml:space="preserve">ание, в сила от 27.10.2017 г., </w:t>
      </w:r>
      <w:r w:rsidRPr="00922ECC">
        <w:rPr>
          <w:rFonts w:ascii="Garamond" w:hAnsi="Garamond"/>
          <w:sz w:val="24"/>
          <w:lang w:val="bg-BG"/>
        </w:rPr>
        <w:t xml:space="preserve">институциите в системата на предучилищното и училищното образование, които осигуряват краткосрочна и дългосрочна допълнителна подкрепа за личностно развитие </w:t>
      </w:r>
      <w:r w:rsidRPr="00922ECC">
        <w:rPr>
          <w:rFonts w:ascii="Garamond" w:hAnsi="Garamond" w:cs="TimesNewRomanPSMT"/>
          <w:sz w:val="24"/>
          <w:lang w:val="bg-BG"/>
        </w:rPr>
        <w:t>на децата и учениците са детските градини, училищата, центрове за подкрепа за личностно развитие и специализирани обслужващи звена.</w:t>
      </w:r>
    </w:p>
    <w:p w:rsidR="00691206" w:rsidRPr="00A330A0" w:rsidRDefault="00691206" w:rsidP="00691206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691206" w:rsidRPr="00922ECC" w:rsidRDefault="00691206" w:rsidP="0069120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 w:cs="TimesNewRomanPSMT"/>
          <w:sz w:val="24"/>
          <w:lang w:val="bg-BG"/>
        </w:rPr>
        <w:t>Краткосрочната допълнителна подкрепа е подкрепата,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</w:t>
      </w:r>
      <w:r w:rsidRPr="00922ECC">
        <w:rPr>
          <w:rFonts w:ascii="Garamond" w:hAnsi="Garamond"/>
          <w:sz w:val="24"/>
          <w:lang w:val="bg-BG"/>
        </w:rPr>
        <w:t xml:space="preserve">, а </w:t>
      </w:r>
      <w:r w:rsidRPr="00922ECC">
        <w:rPr>
          <w:rFonts w:ascii="Garamond" w:hAnsi="Garamond" w:cs="TimesNewRomanPSMT"/>
          <w:sz w:val="24"/>
          <w:lang w:val="bg-BG"/>
        </w:rPr>
        <w:t>дългосрочна е подкрепата, която въз основа на оценката на индивидуалните потребности на детето или ученика обхваща повече от един етап от степента на образование, повече от една степен на образование или е за целия период на обучение на детето или ученика в детската градина или училището (чл. 81, ал. 2, 3 и 4 от НПО)</w:t>
      </w:r>
    </w:p>
    <w:p w:rsidR="00691206" w:rsidRPr="00922ECC" w:rsidRDefault="00691206" w:rsidP="00691206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691206" w:rsidRDefault="00691206" w:rsidP="00691206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Допълнителна подкрепа за личностно развитие се осигурява на деца и ученици със специални образователни потребности, в риск, с хронични заболявания, с изявени дарби.</w:t>
      </w:r>
    </w:p>
    <w:p w:rsidR="003D08C9" w:rsidRDefault="003D08C9" w:rsidP="00691206">
      <w:pPr>
        <w:spacing w:line="360" w:lineRule="auto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 xml:space="preserve">Осигуряването на допълнителна подкрепа на децата и учениците със специални образователни потребности в област Кюстендил от страна на </w:t>
      </w:r>
      <w:r w:rsidR="00095218">
        <w:rPr>
          <w:rFonts w:ascii="Garamond" w:hAnsi="Garamond"/>
          <w:sz w:val="24"/>
          <w:lang w:val="bg-BG"/>
        </w:rPr>
        <w:t>детска градина/училище</w:t>
      </w:r>
      <w:r>
        <w:rPr>
          <w:rFonts w:ascii="Garamond" w:hAnsi="Garamond"/>
          <w:sz w:val="24"/>
          <w:lang w:val="bg-BG"/>
        </w:rPr>
        <w:t xml:space="preserve"> за последната учебна година е както следва:</w:t>
      </w:r>
    </w:p>
    <w:p w:rsidR="003D08C9" w:rsidRPr="00095218" w:rsidRDefault="003D08C9" w:rsidP="00940F87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095218">
        <w:rPr>
          <w:rFonts w:ascii="Garamond" w:hAnsi="Garamond"/>
          <w:sz w:val="24"/>
          <w:u w:val="single"/>
          <w:lang w:val="bg-BG"/>
        </w:rPr>
        <w:t>Община Кюстендил</w:t>
      </w:r>
      <w:r w:rsidRPr="00095218">
        <w:rPr>
          <w:rFonts w:ascii="Garamond" w:hAnsi="Garamond"/>
          <w:sz w:val="24"/>
          <w:lang w:val="bg-BG"/>
        </w:rPr>
        <w:t xml:space="preserve"> в  ОУ „Св.</w:t>
      </w:r>
      <w:r w:rsidR="00095218" w:rsidRPr="00095218">
        <w:rPr>
          <w:rFonts w:ascii="Garamond" w:hAnsi="Garamond"/>
          <w:sz w:val="24"/>
          <w:lang w:val="bg-BG"/>
        </w:rPr>
        <w:t xml:space="preserve"> </w:t>
      </w:r>
      <w:r w:rsidRPr="00095218">
        <w:rPr>
          <w:rFonts w:ascii="Garamond" w:hAnsi="Garamond"/>
          <w:sz w:val="24"/>
          <w:lang w:val="bg-BG"/>
        </w:rPr>
        <w:t>П.</w:t>
      </w:r>
      <w:r w:rsidR="00095218" w:rsidRPr="00095218">
        <w:rPr>
          <w:rFonts w:ascii="Garamond" w:hAnsi="Garamond"/>
          <w:sz w:val="24"/>
          <w:lang w:val="bg-BG"/>
        </w:rPr>
        <w:t xml:space="preserve"> </w:t>
      </w:r>
      <w:r w:rsidRPr="00095218">
        <w:rPr>
          <w:rFonts w:ascii="Garamond" w:hAnsi="Garamond"/>
          <w:sz w:val="24"/>
          <w:lang w:val="bg-BG"/>
        </w:rPr>
        <w:t>Хилендарски” е осигурена допълнителна подкрепа на 14 учени</w:t>
      </w:r>
      <w:r w:rsidR="00095218">
        <w:rPr>
          <w:rFonts w:ascii="Garamond" w:hAnsi="Garamond"/>
          <w:sz w:val="24"/>
          <w:lang w:val="bg-BG"/>
        </w:rPr>
        <w:t>ци</w:t>
      </w:r>
      <w:r w:rsidRPr="00095218">
        <w:rPr>
          <w:rFonts w:ascii="Garamond" w:hAnsi="Garamond"/>
          <w:sz w:val="24"/>
          <w:lang w:val="bg-BG"/>
        </w:rPr>
        <w:t xml:space="preserve"> с осигурен екип от специалисти в училището.</w:t>
      </w:r>
    </w:p>
    <w:p w:rsidR="003D08C9" w:rsidRPr="00095218" w:rsidRDefault="003D08C9" w:rsidP="00940F87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095218">
        <w:rPr>
          <w:rFonts w:ascii="Garamond" w:hAnsi="Garamond"/>
          <w:sz w:val="24"/>
          <w:u w:val="single"/>
          <w:lang w:val="bg-BG"/>
        </w:rPr>
        <w:t>Община Дупница</w:t>
      </w:r>
      <w:r w:rsidRPr="00095218">
        <w:rPr>
          <w:rFonts w:ascii="Garamond" w:hAnsi="Garamond"/>
          <w:sz w:val="24"/>
          <w:lang w:val="bg-BG"/>
        </w:rPr>
        <w:t xml:space="preserve"> в  ДГ „Калина” е осигурена допълнителна подкрепа на 17 деца с екип от специалисти в детската градина.</w:t>
      </w:r>
    </w:p>
    <w:p w:rsidR="003D08C9" w:rsidRPr="00095218" w:rsidRDefault="003D08C9" w:rsidP="00940F87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095218">
        <w:rPr>
          <w:rFonts w:ascii="Garamond" w:hAnsi="Garamond"/>
          <w:sz w:val="24"/>
          <w:u w:val="single"/>
          <w:lang w:val="bg-BG"/>
        </w:rPr>
        <w:lastRenderedPageBreak/>
        <w:t>Община Дупница</w:t>
      </w:r>
      <w:r w:rsidRPr="00095218">
        <w:rPr>
          <w:rFonts w:ascii="Garamond" w:hAnsi="Garamond"/>
          <w:sz w:val="24"/>
          <w:lang w:val="bg-BG"/>
        </w:rPr>
        <w:t xml:space="preserve"> в  СЕУ „Св.</w:t>
      </w:r>
      <w:r w:rsidR="00095218" w:rsidRPr="00095218">
        <w:rPr>
          <w:rFonts w:ascii="Garamond" w:hAnsi="Garamond"/>
          <w:sz w:val="24"/>
          <w:lang w:val="bg-BG"/>
        </w:rPr>
        <w:t xml:space="preserve"> </w:t>
      </w:r>
      <w:r w:rsidRPr="00095218">
        <w:rPr>
          <w:rFonts w:ascii="Garamond" w:hAnsi="Garamond"/>
          <w:sz w:val="24"/>
          <w:lang w:val="bg-BG"/>
        </w:rPr>
        <w:t>П.</w:t>
      </w:r>
      <w:r w:rsidR="00095218" w:rsidRPr="00095218">
        <w:rPr>
          <w:rFonts w:ascii="Garamond" w:hAnsi="Garamond"/>
          <w:sz w:val="24"/>
          <w:lang w:val="bg-BG"/>
        </w:rPr>
        <w:t xml:space="preserve"> </w:t>
      </w:r>
      <w:r w:rsidRPr="00095218">
        <w:rPr>
          <w:rFonts w:ascii="Garamond" w:hAnsi="Garamond"/>
          <w:sz w:val="24"/>
          <w:lang w:val="bg-BG"/>
        </w:rPr>
        <w:t xml:space="preserve">Хилендарски” е осигурена допълнителна подкрепа на </w:t>
      </w:r>
      <w:r w:rsidR="00095218">
        <w:rPr>
          <w:rFonts w:ascii="Garamond" w:hAnsi="Garamond"/>
          <w:sz w:val="24"/>
          <w:lang w:val="bg-BG"/>
        </w:rPr>
        <w:t>40</w:t>
      </w:r>
      <w:r w:rsidRPr="00095218">
        <w:rPr>
          <w:rFonts w:ascii="Garamond" w:hAnsi="Garamond"/>
          <w:sz w:val="24"/>
          <w:lang w:val="bg-BG"/>
        </w:rPr>
        <w:t xml:space="preserve"> учени</w:t>
      </w:r>
      <w:r w:rsidR="00095218">
        <w:rPr>
          <w:rFonts w:ascii="Garamond" w:hAnsi="Garamond"/>
          <w:sz w:val="24"/>
          <w:lang w:val="bg-BG"/>
        </w:rPr>
        <w:t>ци</w:t>
      </w:r>
      <w:r w:rsidRPr="00095218">
        <w:rPr>
          <w:rFonts w:ascii="Garamond" w:hAnsi="Garamond"/>
          <w:sz w:val="24"/>
          <w:lang w:val="bg-BG"/>
        </w:rPr>
        <w:t xml:space="preserve"> с екип от специалисти в училището.</w:t>
      </w:r>
    </w:p>
    <w:p w:rsidR="003D08C9" w:rsidRPr="00095218" w:rsidRDefault="003D08C9" w:rsidP="00940F87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095218">
        <w:rPr>
          <w:rFonts w:ascii="Garamond" w:hAnsi="Garamond"/>
          <w:sz w:val="24"/>
          <w:u w:val="single"/>
          <w:lang w:val="bg-BG"/>
        </w:rPr>
        <w:t>Община Дупница</w:t>
      </w:r>
      <w:r w:rsidRPr="00095218">
        <w:rPr>
          <w:rFonts w:ascii="Garamond" w:hAnsi="Garamond"/>
          <w:sz w:val="24"/>
          <w:lang w:val="bg-BG"/>
        </w:rPr>
        <w:t xml:space="preserve"> в  ОУ „Неофит Рилски” е осигурена допълнителна подкрепа на 27 учени</w:t>
      </w:r>
      <w:r w:rsidR="00095218">
        <w:rPr>
          <w:rFonts w:ascii="Garamond" w:hAnsi="Garamond"/>
          <w:sz w:val="24"/>
          <w:lang w:val="bg-BG"/>
        </w:rPr>
        <w:t>ци</w:t>
      </w:r>
      <w:r w:rsidRPr="00095218">
        <w:rPr>
          <w:rFonts w:ascii="Garamond" w:hAnsi="Garamond"/>
          <w:sz w:val="24"/>
          <w:lang w:val="bg-BG"/>
        </w:rPr>
        <w:t xml:space="preserve"> с екип от специалисти в училището.</w:t>
      </w:r>
    </w:p>
    <w:p w:rsidR="003D08C9" w:rsidRPr="00095218" w:rsidRDefault="003D08C9" w:rsidP="00940F87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095218">
        <w:rPr>
          <w:rFonts w:ascii="Garamond" w:hAnsi="Garamond"/>
          <w:sz w:val="24"/>
          <w:u w:val="single"/>
          <w:lang w:val="bg-BG"/>
        </w:rPr>
        <w:t>Община Дупница</w:t>
      </w:r>
      <w:r w:rsidRPr="00095218">
        <w:rPr>
          <w:rFonts w:ascii="Garamond" w:hAnsi="Garamond"/>
          <w:sz w:val="24"/>
          <w:lang w:val="bg-BG"/>
        </w:rPr>
        <w:t xml:space="preserve"> в  ОУ „Евлоги Георгиев” е осигурена допълнителна подкрепа на </w:t>
      </w:r>
      <w:r w:rsidR="00095218">
        <w:rPr>
          <w:rFonts w:ascii="Garamond" w:hAnsi="Garamond"/>
          <w:sz w:val="24"/>
          <w:lang w:val="bg-BG"/>
        </w:rPr>
        <w:t>10</w:t>
      </w:r>
      <w:r w:rsidRPr="00095218">
        <w:rPr>
          <w:rFonts w:ascii="Garamond" w:hAnsi="Garamond"/>
          <w:sz w:val="24"/>
          <w:lang w:val="bg-BG"/>
        </w:rPr>
        <w:t xml:space="preserve"> учени</w:t>
      </w:r>
      <w:r w:rsidR="00095218">
        <w:rPr>
          <w:rFonts w:ascii="Garamond" w:hAnsi="Garamond"/>
          <w:sz w:val="24"/>
          <w:lang w:val="bg-BG"/>
        </w:rPr>
        <w:t>ци</w:t>
      </w:r>
      <w:r w:rsidRPr="00095218">
        <w:rPr>
          <w:rFonts w:ascii="Garamond" w:hAnsi="Garamond"/>
          <w:sz w:val="24"/>
          <w:lang w:val="bg-BG"/>
        </w:rPr>
        <w:t xml:space="preserve"> с екип от специалисти в училището.</w:t>
      </w:r>
    </w:p>
    <w:p w:rsidR="003D08C9" w:rsidRPr="00095218" w:rsidRDefault="003D08C9" w:rsidP="00940F87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095218">
        <w:rPr>
          <w:rFonts w:ascii="Garamond" w:hAnsi="Garamond"/>
          <w:sz w:val="24"/>
          <w:u w:val="single"/>
          <w:lang w:val="bg-BG"/>
        </w:rPr>
        <w:t>Община Сапарева баня</w:t>
      </w:r>
      <w:r w:rsidRPr="00095218">
        <w:rPr>
          <w:rFonts w:ascii="Garamond" w:hAnsi="Garamond"/>
          <w:sz w:val="24"/>
          <w:lang w:val="bg-BG"/>
        </w:rPr>
        <w:t xml:space="preserve"> в  СУ „Христо Ботев” е осигурена допълнителна подкрепа на 25 учени</w:t>
      </w:r>
      <w:r w:rsidR="00095218">
        <w:rPr>
          <w:rFonts w:ascii="Garamond" w:hAnsi="Garamond"/>
          <w:sz w:val="24"/>
          <w:lang w:val="bg-BG"/>
        </w:rPr>
        <w:t>ци</w:t>
      </w:r>
      <w:r w:rsidRPr="00095218">
        <w:rPr>
          <w:rFonts w:ascii="Garamond" w:hAnsi="Garamond"/>
          <w:sz w:val="24"/>
          <w:lang w:val="bg-BG"/>
        </w:rPr>
        <w:t xml:space="preserve"> с екип от специалисти в училището.</w:t>
      </w:r>
    </w:p>
    <w:p w:rsidR="003D08C9" w:rsidRPr="00095218" w:rsidRDefault="003D08C9" w:rsidP="00940F87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095218">
        <w:rPr>
          <w:rFonts w:ascii="Garamond" w:hAnsi="Garamond"/>
          <w:sz w:val="24"/>
          <w:lang w:val="bg-BG"/>
        </w:rPr>
        <w:t>Във всички останали общини с изключение на община Трекляно, допълнителна подкрепа на деца и ученици със специални образователни потребности се осигурява от екипи към РЦПППО град Кюстендил.</w:t>
      </w:r>
    </w:p>
    <w:p w:rsidR="00691206" w:rsidRPr="007D2781" w:rsidRDefault="00691206" w:rsidP="00691206">
      <w:pPr>
        <w:spacing w:line="360" w:lineRule="auto"/>
        <w:jc w:val="both"/>
        <w:rPr>
          <w:rFonts w:ascii="Garamond" w:hAnsi="Garamond"/>
          <w:color w:val="FF0000"/>
          <w:sz w:val="24"/>
          <w:lang w:val="bg-BG"/>
        </w:rPr>
      </w:pPr>
    </w:p>
    <w:p w:rsidR="00011C7B" w:rsidRPr="00A330A0" w:rsidRDefault="00A40210" w:rsidP="008562D1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3</w:t>
      </w:r>
      <w:r w:rsidR="00011C7B" w:rsidRPr="00A330A0">
        <w:rPr>
          <w:rFonts w:ascii="Garamond" w:hAnsi="Garamond"/>
          <w:sz w:val="24"/>
          <w:u w:val="single"/>
          <w:lang w:val="bg-BG"/>
        </w:rPr>
        <w:t>.2.1. Данни за децата и учениците субект на допълнителна подкрепа за личностно развитие</w:t>
      </w:r>
    </w:p>
    <w:p w:rsidR="00011C7B" w:rsidRPr="00A330A0" w:rsidRDefault="00011C7B" w:rsidP="00011C7B">
      <w:pPr>
        <w:jc w:val="both"/>
        <w:rPr>
          <w:rFonts w:ascii="Garamond" w:hAnsi="Garamond"/>
          <w:sz w:val="24"/>
          <w:u w:val="single"/>
          <w:lang w:val="bg-BG"/>
        </w:rPr>
      </w:pPr>
    </w:p>
    <w:p w:rsidR="00011C7B" w:rsidRDefault="00011C7B" w:rsidP="007E69D4">
      <w:pPr>
        <w:spacing w:line="360" w:lineRule="auto"/>
        <w:jc w:val="both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Деца и ученици с изявени дарби</w:t>
      </w:r>
    </w:p>
    <w:p w:rsidR="00011C7B" w:rsidRPr="00A330A0" w:rsidRDefault="00163998" w:rsidP="007E69D4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163998">
        <w:rPr>
          <w:rFonts w:ascii="Garamond" w:hAnsi="Garamond"/>
          <w:sz w:val="24"/>
          <w:lang w:val="bg-BG"/>
        </w:rPr>
        <w:t xml:space="preserve">Общинските съвети в </w:t>
      </w:r>
      <w:r w:rsidR="00AC011F">
        <w:rPr>
          <w:rFonts w:ascii="Garamond" w:hAnsi="Garamond"/>
          <w:sz w:val="24"/>
          <w:lang w:val="bg-BG"/>
        </w:rPr>
        <w:t>по-голямата част от общ</w:t>
      </w:r>
      <w:r w:rsidR="0018360C">
        <w:rPr>
          <w:rFonts w:ascii="Garamond" w:hAnsi="Garamond"/>
          <w:sz w:val="24"/>
          <w:lang w:val="bg-BG"/>
        </w:rPr>
        <w:t xml:space="preserve">ините </w:t>
      </w:r>
      <w:r w:rsidR="00AC011F">
        <w:rPr>
          <w:rFonts w:ascii="Garamond" w:hAnsi="Garamond"/>
          <w:sz w:val="24"/>
          <w:lang w:val="bg-BG"/>
        </w:rPr>
        <w:t>в област</w:t>
      </w:r>
      <w:r w:rsidRPr="00163998">
        <w:rPr>
          <w:rFonts w:ascii="Garamond" w:hAnsi="Garamond"/>
          <w:sz w:val="24"/>
          <w:lang w:val="bg-BG"/>
        </w:rPr>
        <w:t xml:space="preserve"> Кюстендил ежегодно гласуват средства </w:t>
      </w:r>
      <w:r w:rsidR="0018360C">
        <w:rPr>
          <w:rFonts w:ascii="Garamond" w:hAnsi="Garamond"/>
          <w:sz w:val="24"/>
          <w:lang w:val="bg-BG"/>
        </w:rPr>
        <w:t xml:space="preserve">за стипендии и финансово стимулиране на деца и младежи с </w:t>
      </w:r>
      <w:r w:rsidR="0018360C" w:rsidRPr="009C1566">
        <w:rPr>
          <w:rFonts w:ascii="Garamond" w:hAnsi="Garamond"/>
          <w:sz w:val="24"/>
          <w:lang w:val="bg-BG"/>
        </w:rPr>
        <w:t>из</w:t>
      </w:r>
      <w:r w:rsidR="00441F8B" w:rsidRPr="009C1566">
        <w:rPr>
          <w:rFonts w:ascii="Garamond" w:hAnsi="Garamond"/>
          <w:sz w:val="24"/>
          <w:lang w:val="bg-BG"/>
        </w:rPr>
        <w:t>я</w:t>
      </w:r>
      <w:r w:rsidR="0018360C" w:rsidRPr="009C1566">
        <w:rPr>
          <w:rFonts w:ascii="Garamond" w:hAnsi="Garamond"/>
          <w:sz w:val="24"/>
          <w:lang w:val="bg-BG"/>
        </w:rPr>
        <w:t>вени</w:t>
      </w:r>
      <w:r w:rsidR="0018360C">
        <w:rPr>
          <w:rFonts w:ascii="Garamond" w:hAnsi="Garamond"/>
          <w:sz w:val="24"/>
          <w:lang w:val="bg-BG"/>
        </w:rPr>
        <w:t xml:space="preserve"> дарби </w:t>
      </w:r>
      <w:r w:rsidRPr="00163998">
        <w:rPr>
          <w:rFonts w:ascii="Garamond" w:hAnsi="Garamond"/>
          <w:sz w:val="24"/>
          <w:lang w:val="bg-BG"/>
        </w:rPr>
        <w:t>в общинския бюджет</w:t>
      </w:r>
      <w:r w:rsidR="0018360C">
        <w:rPr>
          <w:rFonts w:ascii="Garamond" w:hAnsi="Garamond"/>
          <w:sz w:val="24"/>
          <w:lang w:val="bg-BG"/>
        </w:rPr>
        <w:t>.</w:t>
      </w:r>
    </w:p>
    <w:p w:rsidR="00AC011F" w:rsidRPr="00A330A0" w:rsidRDefault="00AC011F" w:rsidP="00441F8B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011C7B" w:rsidRPr="00A330A0" w:rsidRDefault="00011C7B" w:rsidP="00011C7B">
      <w:pPr>
        <w:jc w:val="both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Деца и ученици със специални образователни потребности, в риск и с хронични заболявания</w:t>
      </w:r>
    </w:p>
    <w:p w:rsidR="00011C7B" w:rsidRPr="00A330A0" w:rsidRDefault="00011C7B" w:rsidP="00011C7B">
      <w:pPr>
        <w:jc w:val="both"/>
        <w:rPr>
          <w:rFonts w:ascii="Garamond" w:hAnsi="Garamond"/>
          <w:sz w:val="24"/>
          <w:lang w:val="bg-BG"/>
        </w:rPr>
      </w:pPr>
    </w:p>
    <w:p w:rsidR="006F7078" w:rsidRPr="00A330A0" w:rsidRDefault="006F7078" w:rsidP="006F7078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Обобщаване на данни за децата и учениците със специални образователни потребности, в риск и с хронични заболявания в Област Кюстендил е извършено на основата на Анализ на потребностите за подкрепа на личностно развитие на децата и учениците  на всяка една от деветте общини в областта по данни за 201</w:t>
      </w:r>
      <w:r w:rsidRPr="005061E2">
        <w:rPr>
          <w:rFonts w:ascii="Garamond" w:hAnsi="Garamond"/>
          <w:sz w:val="24"/>
          <w:lang w:val="ru-RU"/>
        </w:rPr>
        <w:t>9</w:t>
      </w:r>
      <w:r w:rsidRPr="00A330A0">
        <w:rPr>
          <w:rFonts w:ascii="Garamond" w:hAnsi="Garamond"/>
          <w:sz w:val="24"/>
          <w:lang w:val="bg-BG"/>
        </w:rPr>
        <w:t>/20</w:t>
      </w:r>
      <w:r w:rsidRPr="005061E2">
        <w:rPr>
          <w:rFonts w:ascii="Garamond" w:hAnsi="Garamond"/>
          <w:sz w:val="24"/>
          <w:lang w:val="ru-RU"/>
        </w:rPr>
        <w:t>20</w:t>
      </w:r>
      <w:r w:rsidRPr="00A330A0">
        <w:rPr>
          <w:rFonts w:ascii="Garamond" w:hAnsi="Garamond"/>
          <w:sz w:val="24"/>
          <w:lang w:val="bg-BG"/>
        </w:rPr>
        <w:t xml:space="preserve"> учебна година.</w:t>
      </w:r>
    </w:p>
    <w:p w:rsidR="00011C7B" w:rsidRPr="00A330A0" w:rsidRDefault="00011C7B" w:rsidP="00011C7B">
      <w:pPr>
        <w:jc w:val="both"/>
        <w:rPr>
          <w:rFonts w:ascii="Garamond" w:hAnsi="Garamond"/>
          <w:sz w:val="24"/>
          <w:lang w:val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071"/>
        <w:gridCol w:w="772"/>
        <w:gridCol w:w="772"/>
        <w:gridCol w:w="1049"/>
      </w:tblGrid>
      <w:tr w:rsidR="00827864" w:rsidRPr="005061E2" w:rsidTr="005061E2">
        <w:trPr>
          <w:cantSplit/>
          <w:trHeight w:val="2002"/>
          <w:tblHeader/>
        </w:trPr>
        <w:tc>
          <w:tcPr>
            <w:tcW w:w="624" w:type="dxa"/>
            <w:shd w:val="clear" w:color="auto" w:fill="EAF1DD"/>
            <w:vAlign w:val="center"/>
          </w:tcPr>
          <w:p w:rsidR="00124164" w:rsidRPr="005061E2" w:rsidRDefault="00124164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№</w:t>
            </w:r>
          </w:p>
        </w:tc>
        <w:tc>
          <w:tcPr>
            <w:tcW w:w="6071" w:type="dxa"/>
            <w:shd w:val="clear" w:color="auto" w:fill="EAF1DD"/>
            <w:vAlign w:val="center"/>
          </w:tcPr>
          <w:p w:rsidR="00124164" w:rsidRPr="005061E2" w:rsidRDefault="00124164" w:rsidP="005061E2">
            <w:pPr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Наименование на институцията</w:t>
            </w:r>
          </w:p>
        </w:tc>
        <w:tc>
          <w:tcPr>
            <w:tcW w:w="772" w:type="dxa"/>
            <w:shd w:val="clear" w:color="auto" w:fill="EAF1DD"/>
            <w:textDirection w:val="btLr"/>
            <w:vAlign w:val="center"/>
          </w:tcPr>
          <w:p w:rsidR="00124164" w:rsidRPr="005061E2" w:rsidRDefault="00124164" w:rsidP="005061E2">
            <w:pPr>
              <w:ind w:left="113" w:right="113"/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Деца/ученици със СОП</w:t>
            </w:r>
          </w:p>
        </w:tc>
        <w:tc>
          <w:tcPr>
            <w:tcW w:w="772" w:type="dxa"/>
            <w:shd w:val="clear" w:color="auto" w:fill="EAF1DD"/>
            <w:textDirection w:val="btLr"/>
            <w:vAlign w:val="center"/>
          </w:tcPr>
          <w:p w:rsidR="00124164" w:rsidRPr="005061E2" w:rsidRDefault="00124164" w:rsidP="005061E2">
            <w:pPr>
              <w:ind w:left="113" w:right="113"/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Деца/ученици в риск</w:t>
            </w:r>
          </w:p>
        </w:tc>
        <w:tc>
          <w:tcPr>
            <w:tcW w:w="1049" w:type="dxa"/>
            <w:shd w:val="clear" w:color="auto" w:fill="EAF1DD"/>
            <w:textDirection w:val="btLr"/>
          </w:tcPr>
          <w:p w:rsidR="00124164" w:rsidRPr="005061E2" w:rsidRDefault="00124164" w:rsidP="005061E2">
            <w:pPr>
              <w:ind w:left="113" w:right="113"/>
              <w:jc w:val="center"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Деца/ученици с хронични заболявания</w:t>
            </w: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I</w:t>
            </w:r>
          </w:p>
        </w:tc>
        <w:tc>
          <w:tcPr>
            <w:tcW w:w="8664" w:type="dxa"/>
            <w:gridSpan w:val="4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 w:eastAsia="bg-BG"/>
              </w:rPr>
              <w:t>Община Бобов дол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24164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</w:tcPr>
          <w:p w:rsidR="00124164" w:rsidRPr="005061E2" w:rsidRDefault="00124164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"Дружба"</w:t>
            </w:r>
          </w:p>
        </w:tc>
        <w:tc>
          <w:tcPr>
            <w:tcW w:w="772" w:type="dxa"/>
          </w:tcPr>
          <w:p w:rsidR="00124164" w:rsidRPr="005061E2" w:rsidRDefault="00DF6A1C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772" w:type="dxa"/>
          </w:tcPr>
          <w:p w:rsidR="00124164" w:rsidRPr="005061E2" w:rsidRDefault="006523F6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333D00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</w:p>
        </w:tc>
        <w:tc>
          <w:tcPr>
            <w:tcW w:w="6071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"Миньор"</w:t>
            </w:r>
          </w:p>
        </w:tc>
        <w:tc>
          <w:tcPr>
            <w:tcW w:w="772" w:type="dxa"/>
          </w:tcPr>
          <w:p w:rsidR="00333D00" w:rsidRPr="005061E2" w:rsidRDefault="00DF6A1C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333D00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color w:val="000000"/>
                <w:lang w:val="bg-BG"/>
              </w:rPr>
            </w:pPr>
            <w:r w:rsidRPr="005061E2">
              <w:rPr>
                <w:rFonts w:ascii="Garamond" w:hAnsi="Garamond"/>
                <w:color w:val="000000"/>
                <w:szCs w:val="22"/>
                <w:lang w:val="bg-BG"/>
              </w:rPr>
              <w:t>Основно училище "Никола Йонков Вапцаров"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5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8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333D00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4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color w:val="000000"/>
                <w:lang w:val="bg-BG"/>
              </w:rPr>
            </w:pPr>
            <w:r w:rsidRPr="005061E2">
              <w:rPr>
                <w:rFonts w:ascii="Garamond" w:hAnsi="Garamond"/>
                <w:color w:val="000000"/>
                <w:szCs w:val="22"/>
                <w:lang w:val="bg-BG"/>
              </w:rPr>
              <w:t>Средно училище "Христо Ботев"</w:t>
            </w:r>
          </w:p>
        </w:tc>
        <w:tc>
          <w:tcPr>
            <w:tcW w:w="772" w:type="dxa"/>
          </w:tcPr>
          <w:p w:rsidR="00333D00" w:rsidRPr="005061E2" w:rsidRDefault="00DF6A1C" w:rsidP="00124164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5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333D00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5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color w:val="000000"/>
                <w:lang w:val="bg-BG"/>
              </w:rPr>
            </w:pPr>
            <w:r w:rsidRPr="005061E2">
              <w:rPr>
                <w:rFonts w:ascii="Garamond" w:hAnsi="Garamond"/>
                <w:color w:val="000000"/>
                <w:szCs w:val="22"/>
                <w:lang w:val="bg-BG"/>
              </w:rPr>
              <w:t>Средно училище "Доктор Петър Берон"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0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lastRenderedPageBreak/>
              <w:t>II</w:t>
            </w:r>
          </w:p>
        </w:tc>
        <w:tc>
          <w:tcPr>
            <w:tcW w:w="8664" w:type="dxa"/>
            <w:gridSpan w:val="4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 w:eastAsia="bg-BG"/>
              </w:rPr>
              <w:t>Община Бобошево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"Здравец"</w:t>
            </w:r>
          </w:p>
        </w:tc>
        <w:tc>
          <w:tcPr>
            <w:tcW w:w="772" w:type="dxa"/>
          </w:tcPr>
          <w:p w:rsidR="00333D00" w:rsidRPr="005061E2" w:rsidRDefault="00DF6A1C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772" w:type="dxa"/>
            <w:vMerge w:val="restart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</w:p>
        </w:tc>
        <w:tc>
          <w:tcPr>
            <w:tcW w:w="1049" w:type="dxa"/>
            <w:vMerge w:val="restart"/>
          </w:tcPr>
          <w:p w:rsidR="00333D00" w:rsidRPr="005061E2" w:rsidRDefault="00DF6A1C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0</w:t>
            </w:r>
          </w:p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</w:t>
            </w:r>
          </w:p>
        </w:tc>
        <w:tc>
          <w:tcPr>
            <w:tcW w:w="6071" w:type="dxa"/>
          </w:tcPr>
          <w:p w:rsidR="00333D00" w:rsidRPr="005061E2" w:rsidRDefault="00333D00" w:rsidP="00333D00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color w:val="000000"/>
                <w:szCs w:val="22"/>
                <w:lang w:val="bg-BG"/>
              </w:rPr>
              <w:t>Основно училище "Св. св. Кирил и Методий"</w:t>
            </w:r>
          </w:p>
        </w:tc>
        <w:tc>
          <w:tcPr>
            <w:tcW w:w="772" w:type="dxa"/>
          </w:tcPr>
          <w:p w:rsidR="00333D00" w:rsidRPr="005061E2" w:rsidRDefault="00DF6A1C" w:rsidP="00124164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  <w:vMerge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</w:p>
        </w:tc>
        <w:tc>
          <w:tcPr>
            <w:tcW w:w="1049" w:type="dxa"/>
            <w:vMerge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III</w:t>
            </w:r>
          </w:p>
        </w:tc>
        <w:tc>
          <w:tcPr>
            <w:tcW w:w="8664" w:type="dxa"/>
            <w:gridSpan w:val="4"/>
            <w:vAlign w:val="center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 w:eastAsia="bg-BG"/>
              </w:rPr>
              <w:t>Община Дупница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"Мечта"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"Детелина"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"Зора"</w:t>
            </w:r>
          </w:p>
        </w:tc>
        <w:tc>
          <w:tcPr>
            <w:tcW w:w="772" w:type="dxa"/>
          </w:tcPr>
          <w:p w:rsidR="00333D00" w:rsidRPr="005061E2" w:rsidRDefault="00DF6A1C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4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"Калина"</w:t>
            </w:r>
          </w:p>
        </w:tc>
        <w:tc>
          <w:tcPr>
            <w:tcW w:w="772" w:type="dxa"/>
          </w:tcPr>
          <w:p w:rsidR="00333D00" w:rsidRPr="005061E2" w:rsidRDefault="00DF6A1C" w:rsidP="005910BF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17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5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"Слънце"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6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"Радост"</w:t>
            </w:r>
          </w:p>
        </w:tc>
        <w:tc>
          <w:tcPr>
            <w:tcW w:w="772" w:type="dxa"/>
          </w:tcPr>
          <w:p w:rsidR="00333D00" w:rsidRPr="005061E2" w:rsidRDefault="00692D37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7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"Св.</w:t>
            </w:r>
            <w:r w:rsidR="00692D37">
              <w:rPr>
                <w:rFonts w:ascii="Garamond" w:hAnsi="Garamond"/>
                <w:szCs w:val="22"/>
                <w:lang w:val="bg-BG"/>
              </w:rPr>
              <w:t xml:space="preserve"> </w:t>
            </w:r>
            <w:r w:rsidRPr="005061E2">
              <w:rPr>
                <w:rFonts w:ascii="Garamond" w:hAnsi="Garamond"/>
                <w:szCs w:val="22"/>
                <w:lang w:val="bg-BG"/>
              </w:rPr>
              <w:t>Св. Кирил и Методий", гр. Дупница</w:t>
            </w:r>
          </w:p>
        </w:tc>
        <w:tc>
          <w:tcPr>
            <w:tcW w:w="772" w:type="dxa"/>
          </w:tcPr>
          <w:p w:rsidR="00333D00" w:rsidRPr="005061E2" w:rsidRDefault="00692D37" w:rsidP="00124164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18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8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 xml:space="preserve">Средно </w:t>
            </w:r>
            <w:r w:rsidR="00712B40" w:rsidRPr="009C1566">
              <w:rPr>
                <w:rFonts w:ascii="Garamond" w:hAnsi="Garamond"/>
                <w:szCs w:val="22"/>
                <w:lang w:val="bg-BG"/>
              </w:rPr>
              <w:t>езиково</w:t>
            </w:r>
            <w:r w:rsidR="00712B40">
              <w:rPr>
                <w:rFonts w:ascii="Garamond" w:hAnsi="Garamond"/>
                <w:szCs w:val="22"/>
                <w:lang w:val="bg-BG"/>
              </w:rPr>
              <w:t xml:space="preserve"> </w:t>
            </w:r>
            <w:r w:rsidRPr="005061E2">
              <w:rPr>
                <w:rFonts w:ascii="Garamond" w:hAnsi="Garamond"/>
                <w:szCs w:val="22"/>
                <w:lang w:val="bg-BG"/>
              </w:rPr>
              <w:t>училище "Св. Паисий Хилендарски"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11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9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"Неофит Рилски"</w:t>
            </w:r>
          </w:p>
        </w:tc>
        <w:tc>
          <w:tcPr>
            <w:tcW w:w="772" w:type="dxa"/>
          </w:tcPr>
          <w:p w:rsidR="00333D00" w:rsidRPr="005061E2" w:rsidRDefault="00333D00" w:rsidP="00692D37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2</w:t>
            </w:r>
            <w:r w:rsidR="00692D37">
              <w:rPr>
                <w:rFonts w:ascii="Garamond" w:hAnsi="Garamond"/>
                <w:szCs w:val="22"/>
                <w:lang w:val="bg-BG" w:eastAsia="bg-BG"/>
              </w:rPr>
              <w:t>7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10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</w:t>
            </w:r>
            <w:proofErr w:type="spellStart"/>
            <w:r w:rsidRPr="005061E2">
              <w:rPr>
                <w:rFonts w:ascii="Garamond" w:hAnsi="Garamond"/>
                <w:szCs w:val="22"/>
                <w:lang w:val="bg-BG"/>
              </w:rPr>
              <w:t>Христаки</w:t>
            </w:r>
            <w:proofErr w:type="spellEnd"/>
            <w:r w:rsidRPr="005061E2">
              <w:rPr>
                <w:rFonts w:ascii="Garamond" w:hAnsi="Garamond"/>
                <w:szCs w:val="22"/>
                <w:lang w:val="bg-BG"/>
              </w:rPr>
              <w:t xml:space="preserve"> Павлович"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11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</w:t>
            </w:r>
            <w:r w:rsidR="00B50021" w:rsidRPr="005061E2">
              <w:rPr>
                <w:rFonts w:ascii="Garamond" w:hAnsi="Garamond"/>
                <w:szCs w:val="22"/>
                <w:lang w:val="bg-BG"/>
              </w:rPr>
              <w:t xml:space="preserve"> </w:t>
            </w:r>
            <w:r w:rsidRPr="005061E2">
              <w:rPr>
                <w:rFonts w:ascii="Garamond" w:hAnsi="Garamond"/>
                <w:szCs w:val="22"/>
                <w:lang w:val="bg-BG"/>
              </w:rPr>
              <w:t>"Евлоги Георгиев"</w:t>
            </w:r>
          </w:p>
        </w:tc>
        <w:tc>
          <w:tcPr>
            <w:tcW w:w="772" w:type="dxa"/>
          </w:tcPr>
          <w:p w:rsidR="00333D00" w:rsidRPr="005061E2" w:rsidRDefault="00692D37" w:rsidP="005910BF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10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12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Средно училище "Свети Климент Охридски"</w:t>
            </w:r>
          </w:p>
        </w:tc>
        <w:tc>
          <w:tcPr>
            <w:tcW w:w="772" w:type="dxa"/>
          </w:tcPr>
          <w:p w:rsidR="00333D00" w:rsidRPr="005061E2" w:rsidRDefault="00692D37" w:rsidP="00124164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14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13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гимназия по облекло и стопанско управление</w:t>
            </w:r>
          </w:p>
        </w:tc>
        <w:tc>
          <w:tcPr>
            <w:tcW w:w="772" w:type="dxa"/>
          </w:tcPr>
          <w:p w:rsidR="00333D00" w:rsidRPr="005061E2" w:rsidRDefault="00333D00" w:rsidP="005910BF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  <w:r w:rsidR="005910BF"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14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гимназия по транспорт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0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15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Профилирана гимназия "Христо Ботев"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16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 xml:space="preserve">Професионална гимназия "Акад. Сергей П. </w:t>
            </w:r>
            <w:proofErr w:type="spellStart"/>
            <w:r w:rsidRPr="005061E2">
              <w:rPr>
                <w:rFonts w:ascii="Garamond" w:hAnsi="Garamond"/>
                <w:szCs w:val="22"/>
                <w:lang w:val="bg-BG"/>
              </w:rPr>
              <w:t>Корольов</w:t>
            </w:r>
            <w:proofErr w:type="spellEnd"/>
            <w:r w:rsidRPr="005061E2">
              <w:rPr>
                <w:rFonts w:ascii="Garamond" w:hAnsi="Garamond"/>
                <w:szCs w:val="22"/>
                <w:lang w:val="bg-BG"/>
              </w:rPr>
              <w:t>"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3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17</w:t>
            </w:r>
          </w:p>
        </w:tc>
        <w:tc>
          <w:tcPr>
            <w:tcW w:w="6071" w:type="dxa"/>
            <w:vAlign w:val="center"/>
          </w:tcPr>
          <w:p w:rsidR="00333D00" w:rsidRPr="005061E2" w:rsidRDefault="00333D00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гимназия по хранително - вкусови и химични технологии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4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18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</w:t>
            </w:r>
            <w:proofErr w:type="spellStart"/>
            <w:r w:rsidRPr="005061E2">
              <w:rPr>
                <w:rFonts w:ascii="Garamond" w:hAnsi="Garamond"/>
                <w:szCs w:val="22"/>
                <w:lang w:val="bg-BG"/>
              </w:rPr>
              <w:t>Св.Св.</w:t>
            </w:r>
            <w:proofErr w:type="spellEnd"/>
            <w:r w:rsidRPr="005061E2">
              <w:rPr>
                <w:rFonts w:ascii="Garamond" w:hAnsi="Garamond"/>
                <w:szCs w:val="22"/>
                <w:lang w:val="bg-BG"/>
              </w:rPr>
              <w:t xml:space="preserve"> Кирил и Методий", с. Яхиново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5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19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"Христо Ботев", с. Самораново</w:t>
            </w:r>
          </w:p>
        </w:tc>
        <w:tc>
          <w:tcPr>
            <w:tcW w:w="772" w:type="dxa"/>
          </w:tcPr>
          <w:p w:rsidR="00333D00" w:rsidRPr="005061E2" w:rsidRDefault="00333D00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0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333D00" w:rsidRPr="005061E2" w:rsidRDefault="005910BF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20</w:t>
            </w:r>
          </w:p>
        </w:tc>
        <w:tc>
          <w:tcPr>
            <w:tcW w:w="6071" w:type="dxa"/>
            <w:vAlign w:val="center"/>
          </w:tcPr>
          <w:p w:rsidR="00333D00" w:rsidRPr="005061E2" w:rsidRDefault="00333D00" w:rsidP="006523F6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"Христо Ботев", с. Крайници</w:t>
            </w:r>
          </w:p>
        </w:tc>
        <w:tc>
          <w:tcPr>
            <w:tcW w:w="772" w:type="dxa"/>
          </w:tcPr>
          <w:p w:rsidR="00333D00" w:rsidRPr="005061E2" w:rsidRDefault="005910B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333D00" w:rsidRPr="005061E2" w:rsidRDefault="00333D00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6523F6" w:rsidRPr="00A330A0" w:rsidTr="005061E2">
        <w:tc>
          <w:tcPr>
            <w:tcW w:w="624" w:type="dxa"/>
            <w:shd w:val="clear" w:color="auto" w:fill="FFFFFF"/>
            <w:vAlign w:val="center"/>
          </w:tcPr>
          <w:p w:rsidR="006523F6" w:rsidRPr="005061E2" w:rsidRDefault="006523F6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IV</w:t>
            </w:r>
          </w:p>
        </w:tc>
        <w:tc>
          <w:tcPr>
            <w:tcW w:w="8664" w:type="dxa"/>
            <w:gridSpan w:val="4"/>
            <w:shd w:val="clear" w:color="auto" w:fill="FFFFFF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 w:eastAsia="bg-BG"/>
              </w:rPr>
              <w:t>Общи</w:t>
            </w:r>
            <w:r w:rsidR="00B50021" w:rsidRPr="005061E2">
              <w:rPr>
                <w:rFonts w:ascii="Garamond" w:hAnsi="Garamond"/>
                <w:b/>
                <w:szCs w:val="22"/>
                <w:lang w:val="bg-BG" w:eastAsia="bg-BG"/>
              </w:rPr>
              <w:t>на Кочерин</w:t>
            </w:r>
            <w:r w:rsidRPr="005061E2">
              <w:rPr>
                <w:rFonts w:ascii="Garamond" w:hAnsi="Garamond"/>
                <w:b/>
                <w:szCs w:val="22"/>
                <w:lang w:val="bg-BG" w:eastAsia="bg-BG"/>
              </w:rPr>
              <w:t>ово</w:t>
            </w:r>
          </w:p>
        </w:tc>
      </w:tr>
      <w:tr w:rsidR="00827864" w:rsidRPr="00A330A0" w:rsidTr="005061E2">
        <w:tc>
          <w:tcPr>
            <w:tcW w:w="624" w:type="dxa"/>
            <w:shd w:val="clear" w:color="auto" w:fill="FFFFFF"/>
            <w:vAlign w:val="center"/>
          </w:tcPr>
          <w:p w:rsidR="001C5E03" w:rsidRPr="005061E2" w:rsidRDefault="001614E2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  <w:shd w:val="clear" w:color="auto" w:fill="FFFFFF"/>
          </w:tcPr>
          <w:p w:rsidR="001C5E03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"Ален мак"</w:t>
            </w:r>
          </w:p>
        </w:tc>
        <w:tc>
          <w:tcPr>
            <w:tcW w:w="772" w:type="dxa"/>
            <w:shd w:val="clear" w:color="auto" w:fill="FFFFFF"/>
          </w:tcPr>
          <w:p w:rsidR="001C5E03" w:rsidRPr="005061E2" w:rsidRDefault="009D6EA4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1C5E03" w:rsidRPr="005061E2" w:rsidRDefault="005910BF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-</w:t>
            </w:r>
          </w:p>
        </w:tc>
        <w:tc>
          <w:tcPr>
            <w:tcW w:w="1049" w:type="dxa"/>
            <w:shd w:val="clear" w:color="auto" w:fill="FFFFFF"/>
          </w:tcPr>
          <w:p w:rsidR="001C5E03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C5E03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</w:p>
        </w:tc>
        <w:tc>
          <w:tcPr>
            <w:tcW w:w="6071" w:type="dxa"/>
            <w:vAlign w:val="center"/>
          </w:tcPr>
          <w:p w:rsidR="001C5E03" w:rsidRPr="005061E2" w:rsidRDefault="001C5E03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Средно училище "Христо Ботев"</w:t>
            </w:r>
          </w:p>
        </w:tc>
        <w:tc>
          <w:tcPr>
            <w:tcW w:w="772" w:type="dxa"/>
          </w:tcPr>
          <w:p w:rsidR="001C5E03" w:rsidRPr="005061E2" w:rsidRDefault="009D6EA4" w:rsidP="00692D37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1</w:t>
            </w:r>
            <w:r w:rsidR="00692D37">
              <w:rPr>
                <w:rFonts w:ascii="Garamond" w:hAnsi="Garamond"/>
                <w:szCs w:val="22"/>
                <w:lang w:val="bg-BG" w:eastAsia="bg-BG"/>
              </w:rPr>
              <w:t>2</w:t>
            </w:r>
          </w:p>
        </w:tc>
        <w:tc>
          <w:tcPr>
            <w:tcW w:w="772" w:type="dxa"/>
            <w:vMerge/>
          </w:tcPr>
          <w:p w:rsidR="001C5E03" w:rsidRPr="005061E2" w:rsidRDefault="001C5E03" w:rsidP="00124164">
            <w:pPr>
              <w:rPr>
                <w:rFonts w:ascii="Garamond" w:hAnsi="Garamond"/>
                <w:lang w:val="bg-BG"/>
              </w:rPr>
            </w:pPr>
          </w:p>
        </w:tc>
        <w:tc>
          <w:tcPr>
            <w:tcW w:w="1049" w:type="dxa"/>
          </w:tcPr>
          <w:p w:rsidR="001C5E03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V</w:t>
            </w:r>
          </w:p>
        </w:tc>
        <w:tc>
          <w:tcPr>
            <w:tcW w:w="8664" w:type="dxa"/>
            <w:gridSpan w:val="4"/>
            <w:vAlign w:val="center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 w:eastAsia="bg-BG"/>
              </w:rPr>
              <w:t>Община Кюстендил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6071" w:type="dxa"/>
            <w:vAlign w:val="center"/>
          </w:tcPr>
          <w:p w:rsidR="00124164" w:rsidRPr="005061E2" w:rsidRDefault="00124164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"Еделвайс"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</w:p>
        </w:tc>
        <w:tc>
          <w:tcPr>
            <w:tcW w:w="6071" w:type="dxa"/>
            <w:vAlign w:val="center"/>
          </w:tcPr>
          <w:p w:rsidR="00124164" w:rsidRPr="005061E2" w:rsidRDefault="00124164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"Мечта"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AC011F" w:rsidP="00AC011F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6071" w:type="dxa"/>
            <w:vAlign w:val="center"/>
          </w:tcPr>
          <w:p w:rsidR="00124164" w:rsidRPr="005061E2" w:rsidRDefault="00124164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"Слънце"</w:t>
            </w:r>
          </w:p>
        </w:tc>
        <w:tc>
          <w:tcPr>
            <w:tcW w:w="772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AC011F" w:rsidP="00AC011F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4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4</w:t>
            </w:r>
          </w:p>
        </w:tc>
        <w:tc>
          <w:tcPr>
            <w:tcW w:w="6071" w:type="dxa"/>
            <w:vAlign w:val="center"/>
          </w:tcPr>
          <w:p w:rsidR="00124164" w:rsidRPr="005061E2" w:rsidRDefault="00124164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"1 юни"</w:t>
            </w:r>
          </w:p>
        </w:tc>
        <w:tc>
          <w:tcPr>
            <w:tcW w:w="772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6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4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5</w:t>
            </w:r>
          </w:p>
        </w:tc>
        <w:tc>
          <w:tcPr>
            <w:tcW w:w="6071" w:type="dxa"/>
            <w:vAlign w:val="center"/>
          </w:tcPr>
          <w:p w:rsidR="00124164" w:rsidRPr="005061E2" w:rsidRDefault="00124164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"Май"</w:t>
            </w:r>
          </w:p>
        </w:tc>
        <w:tc>
          <w:tcPr>
            <w:tcW w:w="772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5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6</w:t>
            </w:r>
          </w:p>
        </w:tc>
        <w:tc>
          <w:tcPr>
            <w:tcW w:w="6071" w:type="dxa"/>
            <w:vAlign w:val="center"/>
          </w:tcPr>
          <w:p w:rsidR="00124164" w:rsidRPr="005061E2" w:rsidRDefault="00124164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"Славейче"</w:t>
            </w:r>
          </w:p>
        </w:tc>
        <w:tc>
          <w:tcPr>
            <w:tcW w:w="772" w:type="dxa"/>
          </w:tcPr>
          <w:p w:rsidR="00124164" w:rsidRPr="005061E2" w:rsidRDefault="00692D37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4</w:t>
            </w:r>
          </w:p>
        </w:tc>
        <w:tc>
          <w:tcPr>
            <w:tcW w:w="772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7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гимназия по селско стопанство</w:t>
            </w:r>
            <w:r w:rsidR="00A330A0" w:rsidRPr="005061E2">
              <w:rPr>
                <w:rFonts w:ascii="Garamond" w:hAnsi="Garamond"/>
                <w:szCs w:val="22"/>
                <w:lang w:val="bg-BG"/>
              </w:rPr>
              <w:t xml:space="preserve"> </w:t>
            </w:r>
            <w:r w:rsidRPr="005061E2">
              <w:rPr>
                <w:rFonts w:ascii="Garamond" w:hAnsi="Garamond"/>
                <w:szCs w:val="22"/>
                <w:lang w:val="bg-BG"/>
              </w:rPr>
              <w:t>"Св.</w:t>
            </w:r>
            <w:r w:rsidR="00A330A0" w:rsidRPr="005061E2">
              <w:rPr>
                <w:rFonts w:ascii="Garamond" w:hAnsi="Garamond"/>
                <w:szCs w:val="22"/>
                <w:lang w:val="bg-BG"/>
              </w:rPr>
              <w:t xml:space="preserve"> </w:t>
            </w:r>
            <w:r w:rsidRPr="005061E2">
              <w:rPr>
                <w:rFonts w:ascii="Garamond" w:hAnsi="Garamond"/>
                <w:szCs w:val="22"/>
                <w:lang w:val="bg-BG"/>
              </w:rPr>
              <w:t>Климент Охридски"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8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8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Пето основно училище "Христо Ботев"</w:t>
            </w:r>
          </w:p>
        </w:tc>
        <w:tc>
          <w:tcPr>
            <w:tcW w:w="772" w:type="dxa"/>
          </w:tcPr>
          <w:p w:rsidR="006523F6" w:rsidRPr="005061E2" w:rsidRDefault="00692D37" w:rsidP="00124164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10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5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9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"Професор Марин Дринов"</w:t>
            </w:r>
          </w:p>
        </w:tc>
        <w:tc>
          <w:tcPr>
            <w:tcW w:w="772" w:type="dxa"/>
          </w:tcPr>
          <w:p w:rsidR="006523F6" w:rsidRPr="005061E2" w:rsidRDefault="00AC011F" w:rsidP="00692D37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  <w:r w:rsidR="00692D37">
              <w:rPr>
                <w:rFonts w:ascii="Garamond" w:hAnsi="Garamond"/>
                <w:szCs w:val="22"/>
                <w:lang w:val="bg-BG" w:eastAsia="bg-BG"/>
              </w:rPr>
              <w:t>4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19</w:t>
            </w:r>
          </w:p>
        </w:tc>
        <w:tc>
          <w:tcPr>
            <w:tcW w:w="1049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10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"Иван Вазов"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9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50</w:t>
            </w:r>
          </w:p>
        </w:tc>
        <w:tc>
          <w:tcPr>
            <w:tcW w:w="1049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7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11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Начално училище "Свети Климент Охридски"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12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Езикова гимназия "Д-р Петър Берон"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0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13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proofErr w:type="spellStart"/>
            <w:r w:rsidRPr="005061E2">
              <w:rPr>
                <w:rFonts w:ascii="Garamond" w:hAnsi="Garamond"/>
                <w:szCs w:val="22"/>
                <w:lang w:val="bg-BG"/>
              </w:rPr>
              <w:t>Природоматематическа</w:t>
            </w:r>
            <w:proofErr w:type="spellEnd"/>
            <w:r w:rsidRPr="005061E2">
              <w:rPr>
                <w:rFonts w:ascii="Garamond" w:hAnsi="Garamond"/>
                <w:szCs w:val="22"/>
                <w:lang w:val="bg-BG"/>
              </w:rPr>
              <w:t xml:space="preserve"> гимназия "Проф. Емануил Иванов"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14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техническа гимназия " Джон Атанасов "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0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15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гимназия по икономика и мениджмънт "Йордан Захариев"</w:t>
            </w:r>
          </w:p>
        </w:tc>
        <w:tc>
          <w:tcPr>
            <w:tcW w:w="772" w:type="dxa"/>
          </w:tcPr>
          <w:p w:rsidR="006523F6" w:rsidRPr="005061E2" w:rsidRDefault="00692D37" w:rsidP="00124164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3</w:t>
            </w:r>
          </w:p>
        </w:tc>
        <w:tc>
          <w:tcPr>
            <w:tcW w:w="772" w:type="dxa"/>
          </w:tcPr>
          <w:p w:rsidR="006523F6" w:rsidRPr="005061E2" w:rsidRDefault="001C5E03" w:rsidP="00AC011F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5</w:t>
            </w:r>
            <w:r w:rsidR="00AC011F" w:rsidRPr="005061E2">
              <w:rPr>
                <w:rFonts w:ascii="Garamond" w:hAnsi="Garamond"/>
                <w:szCs w:val="22"/>
                <w:lang w:val="bg-BG"/>
              </w:rPr>
              <w:t>4</w:t>
            </w:r>
          </w:p>
        </w:tc>
        <w:tc>
          <w:tcPr>
            <w:tcW w:w="1049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3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lastRenderedPageBreak/>
              <w:t>16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Спортно училище "Васил Левски"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17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Шесто основно училище "Св. Паисий Хилендарски"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14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18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гимназия по туризъм "Никола Йонков Вапцаров"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5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19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Седмо основно училище "Ильо войвода"</w:t>
            </w:r>
          </w:p>
        </w:tc>
        <w:tc>
          <w:tcPr>
            <w:tcW w:w="772" w:type="dxa"/>
          </w:tcPr>
          <w:p w:rsidR="006523F6" w:rsidRPr="005061E2" w:rsidRDefault="00692D37" w:rsidP="00124164">
            <w:pPr>
              <w:rPr>
                <w:rFonts w:ascii="Garamond" w:hAnsi="Garamond"/>
                <w:lang w:val="bg-BG" w:eastAsia="bg-BG"/>
              </w:rPr>
            </w:pPr>
            <w:r>
              <w:rPr>
                <w:rFonts w:ascii="Garamond" w:hAnsi="Garamond"/>
                <w:szCs w:val="22"/>
                <w:lang w:val="bg-BG" w:eastAsia="bg-BG"/>
              </w:rPr>
              <w:t>9</w:t>
            </w:r>
          </w:p>
        </w:tc>
        <w:tc>
          <w:tcPr>
            <w:tcW w:w="772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20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Професионална гимназия по лека промишленост "Владимир Димитров-Майстора"</w:t>
            </w:r>
          </w:p>
        </w:tc>
        <w:tc>
          <w:tcPr>
            <w:tcW w:w="772" w:type="dxa"/>
          </w:tcPr>
          <w:p w:rsidR="006523F6" w:rsidRPr="005061E2" w:rsidRDefault="00AC011F" w:rsidP="00692D37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  <w:r w:rsidR="00692D37">
              <w:rPr>
                <w:rFonts w:ascii="Garamond" w:hAnsi="Garamond"/>
                <w:szCs w:val="22"/>
                <w:lang w:val="bg-BG" w:eastAsia="bg-BG"/>
              </w:rPr>
              <w:t>3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21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 xml:space="preserve">Основно училище "Даскал </w:t>
            </w:r>
            <w:proofErr w:type="spellStart"/>
            <w:r w:rsidRPr="005061E2">
              <w:rPr>
                <w:rFonts w:ascii="Garamond" w:hAnsi="Garamond"/>
                <w:szCs w:val="22"/>
                <w:lang w:val="bg-BG"/>
              </w:rPr>
              <w:t>Димитри</w:t>
            </w:r>
            <w:proofErr w:type="spellEnd"/>
            <w:r w:rsidRPr="005061E2">
              <w:rPr>
                <w:rFonts w:ascii="Garamond" w:hAnsi="Garamond"/>
                <w:szCs w:val="22"/>
                <w:lang w:val="bg-BG"/>
              </w:rPr>
              <w:t>"</w:t>
            </w:r>
          </w:p>
        </w:tc>
        <w:tc>
          <w:tcPr>
            <w:tcW w:w="772" w:type="dxa"/>
          </w:tcPr>
          <w:p w:rsidR="006523F6" w:rsidRPr="005061E2" w:rsidRDefault="00AC011F" w:rsidP="00692D37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  <w:r w:rsidR="00692D37">
              <w:rPr>
                <w:rFonts w:ascii="Garamond" w:hAnsi="Garamond"/>
                <w:szCs w:val="22"/>
                <w:lang w:val="bg-BG" w:eastAsia="bg-BG"/>
              </w:rPr>
              <w:t>7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AC011F" w:rsidP="00AC011F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22</w:t>
            </w:r>
          </w:p>
        </w:tc>
        <w:tc>
          <w:tcPr>
            <w:tcW w:w="6071" w:type="dxa"/>
            <w:vAlign w:val="center"/>
          </w:tcPr>
          <w:p w:rsidR="006523F6" w:rsidRPr="005061E2" w:rsidRDefault="006523F6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</w:t>
            </w:r>
            <w:r w:rsidR="00B50021" w:rsidRPr="005061E2">
              <w:rPr>
                <w:rFonts w:ascii="Garamond" w:hAnsi="Garamond"/>
                <w:szCs w:val="22"/>
                <w:lang w:val="bg-BG"/>
              </w:rPr>
              <w:t xml:space="preserve"> </w:t>
            </w:r>
            <w:r w:rsidRPr="005061E2">
              <w:rPr>
                <w:rFonts w:ascii="Garamond" w:hAnsi="Garamond"/>
                <w:szCs w:val="22"/>
                <w:lang w:val="bg-BG"/>
              </w:rPr>
              <w:t>"Св. Св. Кирил и Методий"</w:t>
            </w:r>
          </w:p>
        </w:tc>
        <w:tc>
          <w:tcPr>
            <w:tcW w:w="772" w:type="dxa"/>
          </w:tcPr>
          <w:p w:rsidR="006523F6" w:rsidRPr="005061E2" w:rsidRDefault="00AC011F" w:rsidP="00692D37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1</w:t>
            </w:r>
            <w:r w:rsidR="00692D37">
              <w:rPr>
                <w:rFonts w:ascii="Garamond" w:hAnsi="Garamond"/>
                <w:szCs w:val="22"/>
                <w:lang w:val="bg-BG" w:eastAsia="bg-BG"/>
              </w:rPr>
              <w:t>0</w:t>
            </w:r>
          </w:p>
        </w:tc>
        <w:tc>
          <w:tcPr>
            <w:tcW w:w="772" w:type="dxa"/>
          </w:tcPr>
          <w:p w:rsidR="006523F6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15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23</w:t>
            </w:r>
          </w:p>
        </w:tc>
        <w:tc>
          <w:tcPr>
            <w:tcW w:w="6071" w:type="dxa"/>
            <w:vAlign w:val="center"/>
          </w:tcPr>
          <w:p w:rsidR="00124164" w:rsidRPr="005061E2" w:rsidRDefault="006523F6" w:rsidP="006523F6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Начално училище "Св. Св. Кирил и Методий"</w:t>
            </w:r>
          </w:p>
        </w:tc>
        <w:tc>
          <w:tcPr>
            <w:tcW w:w="772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0</w:t>
            </w:r>
          </w:p>
        </w:tc>
        <w:tc>
          <w:tcPr>
            <w:tcW w:w="772" w:type="dxa"/>
          </w:tcPr>
          <w:p w:rsidR="00124164" w:rsidRPr="005061E2" w:rsidRDefault="00AC011F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124164" w:rsidRPr="005061E2" w:rsidRDefault="001C5E03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VI</w:t>
            </w:r>
          </w:p>
        </w:tc>
        <w:tc>
          <w:tcPr>
            <w:tcW w:w="8664" w:type="dxa"/>
            <w:gridSpan w:val="4"/>
            <w:vAlign w:val="center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Община Невестино</w:t>
            </w:r>
          </w:p>
        </w:tc>
      </w:tr>
      <w:tr w:rsidR="00692D37" w:rsidRPr="00A330A0" w:rsidTr="005061E2">
        <w:tc>
          <w:tcPr>
            <w:tcW w:w="624" w:type="dxa"/>
            <w:vAlign w:val="center"/>
          </w:tcPr>
          <w:p w:rsidR="00692D37" w:rsidRPr="005061E2" w:rsidRDefault="00692D37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</w:tcPr>
          <w:p w:rsidR="00692D37" w:rsidRPr="005061E2" w:rsidRDefault="00692D37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"Райна Княгиня"</w:t>
            </w:r>
          </w:p>
        </w:tc>
        <w:tc>
          <w:tcPr>
            <w:tcW w:w="772" w:type="dxa"/>
          </w:tcPr>
          <w:p w:rsidR="00692D37" w:rsidRPr="00692D37" w:rsidRDefault="00692D37" w:rsidP="00124164">
            <w:pPr>
              <w:rPr>
                <w:rFonts w:ascii="Garamond" w:hAnsi="Garamond"/>
                <w:szCs w:val="22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1</w:t>
            </w:r>
          </w:p>
        </w:tc>
        <w:tc>
          <w:tcPr>
            <w:tcW w:w="772" w:type="dxa"/>
          </w:tcPr>
          <w:p w:rsidR="00692D37" w:rsidRPr="005061E2" w:rsidRDefault="00692D37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692D37" w:rsidRPr="005061E2" w:rsidRDefault="00692D37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692D37" w:rsidRPr="00A330A0" w:rsidTr="005061E2">
        <w:tc>
          <w:tcPr>
            <w:tcW w:w="624" w:type="dxa"/>
            <w:vAlign w:val="center"/>
          </w:tcPr>
          <w:p w:rsidR="00692D37" w:rsidRPr="005061E2" w:rsidRDefault="00692D37" w:rsidP="005061E2">
            <w:pPr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</w:t>
            </w:r>
          </w:p>
        </w:tc>
        <w:tc>
          <w:tcPr>
            <w:tcW w:w="6071" w:type="dxa"/>
          </w:tcPr>
          <w:p w:rsidR="00692D37" w:rsidRPr="005061E2" w:rsidRDefault="00692D37" w:rsidP="001614E2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"Христо Ботев"</w:t>
            </w:r>
          </w:p>
        </w:tc>
        <w:tc>
          <w:tcPr>
            <w:tcW w:w="772" w:type="dxa"/>
          </w:tcPr>
          <w:p w:rsidR="00692D37" w:rsidRPr="005061E2" w:rsidRDefault="00692D37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8</w:t>
            </w:r>
          </w:p>
        </w:tc>
        <w:tc>
          <w:tcPr>
            <w:tcW w:w="772" w:type="dxa"/>
          </w:tcPr>
          <w:p w:rsidR="00692D37" w:rsidRPr="005061E2" w:rsidRDefault="00692D37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692D37" w:rsidRPr="005061E2" w:rsidRDefault="00692D37">
            <w:pPr>
              <w:rPr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VII</w:t>
            </w:r>
          </w:p>
        </w:tc>
        <w:tc>
          <w:tcPr>
            <w:tcW w:w="8664" w:type="dxa"/>
            <w:gridSpan w:val="4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Община Рила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8F1C2D" w:rsidRPr="005061E2" w:rsidRDefault="008F1C2D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</w:tcPr>
          <w:p w:rsidR="008F1C2D" w:rsidRPr="005061E2" w:rsidRDefault="008F1C2D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"Д-р Тодора Миладинова"</w:t>
            </w:r>
          </w:p>
        </w:tc>
        <w:tc>
          <w:tcPr>
            <w:tcW w:w="772" w:type="dxa"/>
          </w:tcPr>
          <w:p w:rsidR="008F1C2D" w:rsidRPr="005061E2" w:rsidRDefault="00C3716E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:rsidR="008F1C2D" w:rsidRPr="005061E2" w:rsidRDefault="006E1E79" w:rsidP="005061E2">
            <w:pPr>
              <w:jc w:val="center"/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-</w:t>
            </w:r>
          </w:p>
        </w:tc>
        <w:tc>
          <w:tcPr>
            <w:tcW w:w="1049" w:type="dxa"/>
          </w:tcPr>
          <w:p w:rsidR="008F1C2D" w:rsidRPr="005061E2" w:rsidRDefault="008F1C2D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8F1C2D" w:rsidRPr="005061E2" w:rsidRDefault="008F1C2D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</w:t>
            </w:r>
          </w:p>
        </w:tc>
        <w:tc>
          <w:tcPr>
            <w:tcW w:w="6071" w:type="dxa"/>
          </w:tcPr>
          <w:p w:rsidR="008F1C2D" w:rsidRPr="005061E2" w:rsidRDefault="008F1C2D" w:rsidP="00771DE0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</w:t>
            </w:r>
            <w:proofErr w:type="spellStart"/>
            <w:r w:rsidRPr="005061E2">
              <w:rPr>
                <w:rFonts w:ascii="Garamond" w:hAnsi="Garamond"/>
                <w:szCs w:val="22"/>
                <w:lang w:val="bg-BG"/>
              </w:rPr>
              <w:t>Аверкий</w:t>
            </w:r>
            <w:proofErr w:type="spellEnd"/>
            <w:r w:rsidRPr="005061E2">
              <w:rPr>
                <w:rFonts w:ascii="Garamond" w:hAnsi="Garamond"/>
                <w:szCs w:val="22"/>
                <w:lang w:val="bg-BG"/>
              </w:rPr>
              <w:t xml:space="preserve"> </w:t>
            </w:r>
            <w:proofErr w:type="spellStart"/>
            <w:r w:rsidRPr="005061E2">
              <w:rPr>
                <w:rFonts w:ascii="Garamond" w:hAnsi="Garamond"/>
                <w:szCs w:val="22"/>
                <w:lang w:val="bg-BG"/>
              </w:rPr>
              <w:t>Попстоянов</w:t>
            </w:r>
            <w:proofErr w:type="spellEnd"/>
            <w:r w:rsidRPr="005061E2">
              <w:rPr>
                <w:rFonts w:ascii="Garamond" w:hAnsi="Garamond"/>
                <w:szCs w:val="22"/>
                <w:lang w:val="bg-BG"/>
              </w:rPr>
              <w:t>"</w:t>
            </w:r>
          </w:p>
        </w:tc>
        <w:tc>
          <w:tcPr>
            <w:tcW w:w="772" w:type="dxa"/>
          </w:tcPr>
          <w:p w:rsidR="008F1C2D" w:rsidRPr="005061E2" w:rsidRDefault="00C3716E" w:rsidP="00124164">
            <w:p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szCs w:val="22"/>
                <w:lang w:val="bg-BG"/>
              </w:rPr>
              <w:t>10</w:t>
            </w:r>
          </w:p>
        </w:tc>
        <w:tc>
          <w:tcPr>
            <w:tcW w:w="772" w:type="dxa"/>
            <w:vMerge/>
          </w:tcPr>
          <w:p w:rsidR="008F1C2D" w:rsidRPr="005061E2" w:rsidRDefault="008F1C2D" w:rsidP="00124164">
            <w:pPr>
              <w:rPr>
                <w:rFonts w:ascii="Garamond" w:hAnsi="Garamond"/>
                <w:lang w:val="bg-BG"/>
              </w:rPr>
            </w:pPr>
          </w:p>
        </w:tc>
        <w:tc>
          <w:tcPr>
            <w:tcW w:w="1049" w:type="dxa"/>
          </w:tcPr>
          <w:p w:rsidR="008F1C2D" w:rsidRPr="005061E2" w:rsidRDefault="008F1C2D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VIII</w:t>
            </w:r>
          </w:p>
        </w:tc>
        <w:tc>
          <w:tcPr>
            <w:tcW w:w="8664" w:type="dxa"/>
            <w:gridSpan w:val="4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Община Сапарева баня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124164" w:rsidRPr="005061E2" w:rsidRDefault="001614E2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</w:tcPr>
          <w:p w:rsidR="00124164" w:rsidRPr="005061E2" w:rsidRDefault="00124164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 w:eastAsia="bg-BG"/>
              </w:rPr>
              <w:t>ДГ "Света Анна"</w:t>
            </w:r>
          </w:p>
        </w:tc>
        <w:tc>
          <w:tcPr>
            <w:tcW w:w="772" w:type="dxa"/>
          </w:tcPr>
          <w:p w:rsidR="00124164" w:rsidRPr="005061E2" w:rsidRDefault="006E1E79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</w:p>
        </w:tc>
        <w:tc>
          <w:tcPr>
            <w:tcW w:w="772" w:type="dxa"/>
          </w:tcPr>
          <w:p w:rsidR="00124164" w:rsidRPr="005061E2" w:rsidRDefault="00771DE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124164" w:rsidRPr="005061E2" w:rsidRDefault="00771DE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2</w:t>
            </w:r>
          </w:p>
        </w:tc>
        <w:tc>
          <w:tcPr>
            <w:tcW w:w="6071" w:type="dxa"/>
          </w:tcPr>
          <w:p w:rsidR="006523F6" w:rsidRPr="005061E2" w:rsidRDefault="006523F6" w:rsidP="00771DE0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Средно училище "Христо Ботев"</w:t>
            </w:r>
          </w:p>
        </w:tc>
        <w:tc>
          <w:tcPr>
            <w:tcW w:w="772" w:type="dxa"/>
          </w:tcPr>
          <w:p w:rsidR="006523F6" w:rsidRPr="005061E2" w:rsidRDefault="006E1E79" w:rsidP="004206FF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  <w:r w:rsidR="004206FF">
              <w:rPr>
                <w:rFonts w:ascii="Garamond" w:hAnsi="Garamond"/>
                <w:szCs w:val="22"/>
                <w:lang w:val="bg-BG"/>
              </w:rPr>
              <w:t>5</w:t>
            </w:r>
          </w:p>
        </w:tc>
        <w:tc>
          <w:tcPr>
            <w:tcW w:w="772" w:type="dxa"/>
          </w:tcPr>
          <w:p w:rsidR="006523F6" w:rsidRPr="005061E2" w:rsidRDefault="006E1E79" w:rsidP="004206FF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2</w:t>
            </w:r>
            <w:r w:rsidR="004206FF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1049" w:type="dxa"/>
          </w:tcPr>
          <w:p w:rsidR="006523F6" w:rsidRPr="005061E2" w:rsidRDefault="006E1E79" w:rsidP="004206FF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1</w:t>
            </w:r>
            <w:r w:rsidR="004206FF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  <w:tr w:rsidR="006523F6" w:rsidRPr="00A330A0" w:rsidTr="005061E2">
        <w:tc>
          <w:tcPr>
            <w:tcW w:w="624" w:type="dxa"/>
            <w:vAlign w:val="center"/>
          </w:tcPr>
          <w:p w:rsidR="006523F6" w:rsidRPr="005061E2" w:rsidRDefault="006523F6" w:rsidP="005061E2">
            <w:pPr>
              <w:spacing w:before="100" w:beforeAutospacing="1" w:after="100" w:afterAutospacing="1"/>
              <w:rPr>
                <w:rFonts w:ascii="Garamond" w:hAnsi="Garamond"/>
                <w:b/>
                <w:bCs/>
                <w:lang w:val="bg-BG" w:eastAsia="bg-BG"/>
              </w:rPr>
            </w:pPr>
            <w:r w:rsidRPr="005061E2">
              <w:rPr>
                <w:rFonts w:ascii="Garamond" w:hAnsi="Garamond"/>
                <w:b/>
                <w:bCs/>
                <w:szCs w:val="22"/>
                <w:lang w:val="bg-BG" w:eastAsia="bg-BG"/>
              </w:rPr>
              <w:t>IX</w:t>
            </w:r>
          </w:p>
        </w:tc>
        <w:tc>
          <w:tcPr>
            <w:tcW w:w="8664" w:type="dxa"/>
            <w:gridSpan w:val="4"/>
          </w:tcPr>
          <w:p w:rsidR="006523F6" w:rsidRPr="005061E2" w:rsidRDefault="006523F6" w:rsidP="00124164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 w:eastAsia="bg-BG"/>
              </w:rPr>
              <w:t>Община Трекляно</w:t>
            </w:r>
          </w:p>
        </w:tc>
      </w:tr>
      <w:tr w:rsidR="00827864" w:rsidRPr="00A330A0" w:rsidTr="005061E2">
        <w:tc>
          <w:tcPr>
            <w:tcW w:w="624" w:type="dxa"/>
            <w:vAlign w:val="center"/>
          </w:tcPr>
          <w:p w:rsidR="006523F6" w:rsidRPr="005061E2" w:rsidRDefault="001614E2" w:rsidP="005061E2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lang w:val="bg-BG" w:eastAsia="bg-BG"/>
              </w:rPr>
            </w:pPr>
            <w:r w:rsidRPr="005061E2">
              <w:rPr>
                <w:rFonts w:ascii="Garamond" w:hAnsi="Garamond"/>
                <w:bCs/>
                <w:szCs w:val="22"/>
                <w:lang w:val="bg-BG" w:eastAsia="bg-BG"/>
              </w:rPr>
              <w:t>1</w:t>
            </w:r>
          </w:p>
        </w:tc>
        <w:tc>
          <w:tcPr>
            <w:tcW w:w="6071" w:type="dxa"/>
          </w:tcPr>
          <w:p w:rsidR="006523F6" w:rsidRPr="005061E2" w:rsidRDefault="006523F6" w:rsidP="00771DE0">
            <w:pPr>
              <w:rPr>
                <w:rFonts w:ascii="Garamond" w:hAnsi="Garamond"/>
                <w:lang w:val="bg-BG" w:eastAsia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Основно училище "Св. Климент Охридски"</w:t>
            </w:r>
          </w:p>
        </w:tc>
        <w:tc>
          <w:tcPr>
            <w:tcW w:w="772" w:type="dxa"/>
          </w:tcPr>
          <w:p w:rsidR="006523F6" w:rsidRPr="005061E2" w:rsidRDefault="00771DE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  <w:tc>
          <w:tcPr>
            <w:tcW w:w="772" w:type="dxa"/>
          </w:tcPr>
          <w:p w:rsidR="006523F6" w:rsidRPr="005061E2" w:rsidRDefault="00771DE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...</w:t>
            </w:r>
          </w:p>
        </w:tc>
        <w:tc>
          <w:tcPr>
            <w:tcW w:w="1049" w:type="dxa"/>
          </w:tcPr>
          <w:p w:rsidR="006523F6" w:rsidRPr="005061E2" w:rsidRDefault="00771DE0" w:rsidP="00124164">
            <w:pPr>
              <w:rPr>
                <w:rFonts w:ascii="Garamond" w:hAnsi="Garamond"/>
                <w:lang w:val="bg-BG"/>
              </w:rPr>
            </w:pPr>
            <w:r w:rsidRPr="005061E2">
              <w:rPr>
                <w:rFonts w:ascii="Garamond" w:hAnsi="Garamond"/>
                <w:szCs w:val="22"/>
                <w:lang w:val="bg-BG"/>
              </w:rPr>
              <w:t>0</w:t>
            </w:r>
          </w:p>
        </w:tc>
      </w:tr>
    </w:tbl>
    <w:p w:rsidR="00351510" w:rsidRPr="00A330A0" w:rsidRDefault="00351510" w:rsidP="00351510">
      <w:pPr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Източник:</w:t>
      </w:r>
      <w:r w:rsidRPr="00A330A0">
        <w:rPr>
          <w:rFonts w:ascii="Garamond" w:hAnsi="Garamond"/>
          <w:sz w:val="24"/>
          <w:lang w:val="bg-BG"/>
        </w:rPr>
        <w:t xml:space="preserve"> По данни от Анализ на потребностите от подкрепата за личностно развитие на децата и учениците на общините от област Кюстендил</w:t>
      </w:r>
      <w:r w:rsidR="006C6572">
        <w:rPr>
          <w:rFonts w:ascii="Garamond" w:hAnsi="Garamond"/>
          <w:sz w:val="24"/>
          <w:lang w:val="bg-BG"/>
        </w:rPr>
        <w:t xml:space="preserve"> и РУО – Кюстендил.</w:t>
      </w:r>
    </w:p>
    <w:p w:rsidR="00011C7B" w:rsidRPr="00A330A0" w:rsidRDefault="00011C7B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696CC8" w:rsidRPr="00A330A0" w:rsidRDefault="00A40210" w:rsidP="008562D1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3</w:t>
      </w:r>
      <w:r w:rsidR="00881CAF" w:rsidRPr="00A330A0">
        <w:rPr>
          <w:rFonts w:ascii="Garamond" w:hAnsi="Garamond"/>
          <w:sz w:val="24"/>
          <w:u w:val="single"/>
          <w:lang w:val="bg-BG"/>
        </w:rPr>
        <w:t xml:space="preserve">.2.2. Кадрова обезпеченост със специалисти за предоставяне на допълнителна подкрепа за личностно развитие </w:t>
      </w:r>
    </w:p>
    <w:p w:rsidR="00881CAF" w:rsidRPr="00922ECC" w:rsidRDefault="00881CAF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Специалистит</w:t>
      </w:r>
      <w:r w:rsidRPr="009C1566">
        <w:rPr>
          <w:rFonts w:ascii="Garamond" w:hAnsi="Garamond"/>
          <w:sz w:val="24"/>
          <w:lang w:val="bg-BG"/>
        </w:rPr>
        <w:t>е</w:t>
      </w:r>
      <w:r w:rsidR="00712B40" w:rsidRPr="009C1566">
        <w:rPr>
          <w:rFonts w:ascii="Garamond" w:hAnsi="Garamond"/>
          <w:sz w:val="24"/>
          <w:lang w:val="bg-BG"/>
        </w:rPr>
        <w:t>,</w:t>
      </w:r>
      <w:r w:rsidRPr="00922ECC">
        <w:rPr>
          <w:rFonts w:ascii="Garamond" w:hAnsi="Garamond"/>
          <w:sz w:val="24"/>
          <w:lang w:val="bg-BG"/>
        </w:rPr>
        <w:t xml:space="preserve"> необходими за предоставяне</w:t>
      </w:r>
      <w:r w:rsidR="00712B40">
        <w:rPr>
          <w:rFonts w:ascii="Garamond" w:hAnsi="Garamond"/>
          <w:sz w:val="24"/>
          <w:lang w:val="bg-BG"/>
        </w:rPr>
        <w:t xml:space="preserve"> </w:t>
      </w:r>
      <w:r w:rsidR="0047387D" w:rsidRPr="00922ECC">
        <w:rPr>
          <w:rFonts w:ascii="Garamond" w:hAnsi="Garamond"/>
          <w:sz w:val="24"/>
          <w:lang w:val="bg-BG"/>
        </w:rPr>
        <w:t xml:space="preserve">на </w:t>
      </w:r>
      <w:r w:rsidRPr="00922ECC">
        <w:rPr>
          <w:rFonts w:ascii="Garamond" w:hAnsi="Garamond"/>
          <w:sz w:val="24"/>
          <w:lang w:val="bg-BG"/>
        </w:rPr>
        <w:t>допълнителна подкрепа на деца и ученици от предучилищното и училищно образование са психолог, педагогически съв</w:t>
      </w:r>
      <w:r w:rsidR="005F2F5E" w:rsidRPr="00922ECC">
        <w:rPr>
          <w:rFonts w:ascii="Garamond" w:hAnsi="Garamond"/>
          <w:sz w:val="24"/>
          <w:lang w:val="bg-BG"/>
        </w:rPr>
        <w:t>етник, логопед, ресурсен учител, помощник на учителя, социален работник</w:t>
      </w:r>
      <w:r w:rsidR="00BA5C9A" w:rsidRPr="00922ECC">
        <w:rPr>
          <w:rFonts w:ascii="Garamond" w:hAnsi="Garamond"/>
          <w:sz w:val="24"/>
          <w:lang w:val="bg-BG"/>
        </w:rPr>
        <w:t xml:space="preserve"> и т.н.</w:t>
      </w:r>
    </w:p>
    <w:p w:rsidR="0047387D" w:rsidRPr="00922ECC" w:rsidRDefault="0047387D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Община Бобов</w:t>
      </w:r>
      <w:r w:rsidR="00B50021" w:rsidRPr="00922ECC">
        <w:rPr>
          <w:rFonts w:ascii="Garamond" w:hAnsi="Garamond"/>
          <w:sz w:val="24"/>
          <w:lang w:val="bg-BG"/>
        </w:rPr>
        <w:t xml:space="preserve"> </w:t>
      </w:r>
      <w:r w:rsidRPr="00922ECC">
        <w:rPr>
          <w:rFonts w:ascii="Garamond" w:hAnsi="Garamond"/>
          <w:sz w:val="24"/>
          <w:lang w:val="bg-BG"/>
        </w:rPr>
        <w:t xml:space="preserve">дол: В детските градини и училищата няма назначени специалисти за осигуряване на подкрепа за личностно развитие. Ресурсното подпомагане се осъществява от </w:t>
      </w:r>
      <w:r w:rsidR="00B50021" w:rsidRPr="00922ECC">
        <w:rPr>
          <w:rFonts w:ascii="Garamond" w:hAnsi="Garamond"/>
          <w:sz w:val="24"/>
          <w:lang w:val="bg-BG"/>
        </w:rPr>
        <w:t>специалисти</w:t>
      </w:r>
      <w:r w:rsidRPr="00922ECC">
        <w:rPr>
          <w:rFonts w:ascii="Garamond" w:hAnsi="Garamond"/>
          <w:sz w:val="24"/>
          <w:lang w:val="bg-BG"/>
        </w:rPr>
        <w:t xml:space="preserve"> </w:t>
      </w:r>
      <w:r w:rsidR="00C269D7" w:rsidRPr="00922ECC">
        <w:rPr>
          <w:rFonts w:ascii="Garamond" w:hAnsi="Garamond"/>
          <w:sz w:val="24"/>
          <w:lang w:val="bg-BG"/>
        </w:rPr>
        <w:t xml:space="preserve">от РЦПППО - </w:t>
      </w:r>
      <w:r w:rsidRPr="00922ECC">
        <w:rPr>
          <w:rFonts w:ascii="Garamond" w:hAnsi="Garamond"/>
          <w:sz w:val="24"/>
          <w:lang w:val="bg-BG"/>
        </w:rPr>
        <w:t>Кюстендил.</w:t>
      </w:r>
      <w:r w:rsidR="00BA5C9A" w:rsidRPr="00922ECC">
        <w:rPr>
          <w:rFonts w:ascii="Garamond" w:hAnsi="Garamond"/>
          <w:sz w:val="24"/>
          <w:lang w:val="bg-BG"/>
        </w:rPr>
        <w:t xml:space="preserve"> В Центъра за социална рехабилитация и интеграция за деца и </w:t>
      </w:r>
      <w:r w:rsidR="006A596B" w:rsidRPr="00922ECC">
        <w:rPr>
          <w:rFonts w:ascii="Garamond" w:hAnsi="Garamond"/>
          <w:sz w:val="24"/>
          <w:lang w:val="bg-BG"/>
        </w:rPr>
        <w:t xml:space="preserve">лица </w:t>
      </w:r>
      <w:r w:rsidR="00BA5C9A" w:rsidRPr="00922ECC">
        <w:rPr>
          <w:rFonts w:ascii="Garamond" w:hAnsi="Garamond"/>
          <w:sz w:val="24"/>
          <w:lang w:val="bg-BG"/>
        </w:rPr>
        <w:t xml:space="preserve">в гр. Бобов дол се предоставят услуги по социална, психологическа и </w:t>
      </w:r>
      <w:proofErr w:type="spellStart"/>
      <w:r w:rsidR="00BA5C9A" w:rsidRPr="00922ECC">
        <w:rPr>
          <w:rFonts w:ascii="Garamond" w:hAnsi="Garamond"/>
          <w:sz w:val="24"/>
          <w:lang w:val="bg-BG"/>
        </w:rPr>
        <w:t>кинезитерапевтична</w:t>
      </w:r>
      <w:proofErr w:type="spellEnd"/>
      <w:r w:rsidR="00BA5C9A" w:rsidRPr="00922ECC">
        <w:rPr>
          <w:rFonts w:ascii="Garamond" w:hAnsi="Garamond"/>
          <w:sz w:val="24"/>
          <w:lang w:val="bg-BG"/>
        </w:rPr>
        <w:t xml:space="preserve"> рехабилитация</w:t>
      </w:r>
      <w:r w:rsidR="000C04A1" w:rsidRPr="00922ECC">
        <w:rPr>
          <w:rFonts w:ascii="Garamond" w:hAnsi="Garamond"/>
          <w:sz w:val="24"/>
          <w:lang w:val="bg-BG"/>
        </w:rPr>
        <w:t>. С</w:t>
      </w:r>
      <w:r w:rsidR="00BA5C9A" w:rsidRPr="00922ECC">
        <w:rPr>
          <w:rFonts w:ascii="Garamond" w:hAnsi="Garamond"/>
          <w:sz w:val="24"/>
          <w:lang w:val="bg-BG"/>
        </w:rPr>
        <w:t xml:space="preserve"> децата работят социален работник, психолог</w:t>
      </w:r>
      <w:r w:rsidR="000C04A1" w:rsidRPr="00922ECC">
        <w:rPr>
          <w:rFonts w:ascii="Garamond" w:hAnsi="Garamond"/>
          <w:sz w:val="24"/>
          <w:lang w:val="bg-BG"/>
        </w:rPr>
        <w:t>, кинезитерапевт.</w:t>
      </w:r>
    </w:p>
    <w:p w:rsidR="0047387D" w:rsidRPr="00A330A0" w:rsidRDefault="0047387D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Община Бобошево: В детските градини и училищата няма назначени специалисти за осигуряване на подкрепа за личностно развитие.</w:t>
      </w:r>
      <w:r w:rsidR="006C6572" w:rsidRPr="006C6572">
        <w:rPr>
          <w:lang w:val="bg-BG"/>
        </w:rPr>
        <w:t xml:space="preserve"> </w:t>
      </w:r>
      <w:r w:rsidR="006C6572" w:rsidRPr="006C6572">
        <w:rPr>
          <w:rFonts w:ascii="Garamond" w:hAnsi="Garamond"/>
          <w:sz w:val="24"/>
          <w:lang w:val="bg-BG"/>
        </w:rPr>
        <w:t>Ресурсното подпомагане се осъществ</w:t>
      </w:r>
      <w:r w:rsidR="00712B40">
        <w:rPr>
          <w:rFonts w:ascii="Garamond" w:hAnsi="Garamond"/>
          <w:sz w:val="24"/>
          <w:lang w:val="bg-BG"/>
        </w:rPr>
        <w:t xml:space="preserve">ява от специалисти от РЦПППО - </w:t>
      </w:r>
      <w:r w:rsidR="006C6572" w:rsidRPr="006C6572">
        <w:rPr>
          <w:rFonts w:ascii="Garamond" w:hAnsi="Garamond"/>
          <w:sz w:val="24"/>
          <w:lang w:val="bg-BG"/>
        </w:rPr>
        <w:t>Кюстендил</w:t>
      </w:r>
      <w:r w:rsidR="006C6572">
        <w:rPr>
          <w:rFonts w:ascii="Garamond" w:hAnsi="Garamond"/>
          <w:sz w:val="24"/>
          <w:lang w:val="bg-BG"/>
        </w:rPr>
        <w:t>.</w:t>
      </w:r>
    </w:p>
    <w:p w:rsidR="0047387D" w:rsidRPr="00922ECC" w:rsidRDefault="0047387D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lastRenderedPageBreak/>
        <w:t xml:space="preserve">Община </w:t>
      </w:r>
      <w:r w:rsidR="00D06C9B" w:rsidRPr="00922ECC">
        <w:rPr>
          <w:rFonts w:ascii="Garamond" w:hAnsi="Garamond"/>
          <w:sz w:val="24"/>
          <w:lang w:val="bg-BG"/>
        </w:rPr>
        <w:t xml:space="preserve">Дупница: </w:t>
      </w:r>
      <w:r w:rsidR="00712B40">
        <w:rPr>
          <w:rFonts w:ascii="Garamond" w:hAnsi="Garamond"/>
          <w:sz w:val="24"/>
          <w:lang w:val="bg-BG"/>
        </w:rPr>
        <w:t xml:space="preserve">В детска градина „Калина“ и </w:t>
      </w:r>
      <w:r w:rsidR="006C6572" w:rsidRPr="00922ECC">
        <w:rPr>
          <w:rFonts w:ascii="Garamond" w:hAnsi="Garamond"/>
          <w:sz w:val="24"/>
          <w:lang w:val="bg-BG"/>
        </w:rPr>
        <w:t xml:space="preserve">училищата ОУ „Неофит Рилски“, Средно </w:t>
      </w:r>
      <w:r w:rsidR="00712B40" w:rsidRPr="009C1566">
        <w:rPr>
          <w:rFonts w:ascii="Garamond" w:hAnsi="Garamond"/>
          <w:sz w:val="24"/>
          <w:lang w:val="bg-BG"/>
        </w:rPr>
        <w:t>езиково</w:t>
      </w:r>
      <w:r w:rsidR="00712B40">
        <w:rPr>
          <w:rFonts w:ascii="Garamond" w:hAnsi="Garamond"/>
          <w:sz w:val="24"/>
          <w:lang w:val="bg-BG"/>
        </w:rPr>
        <w:t xml:space="preserve"> </w:t>
      </w:r>
      <w:r w:rsidR="006C6572" w:rsidRPr="00922ECC">
        <w:rPr>
          <w:rFonts w:ascii="Garamond" w:hAnsi="Garamond"/>
          <w:sz w:val="24"/>
          <w:lang w:val="bg-BG"/>
        </w:rPr>
        <w:t>училище „Св.</w:t>
      </w:r>
      <w:r w:rsidR="00C52334">
        <w:rPr>
          <w:rFonts w:ascii="Garamond" w:hAnsi="Garamond"/>
          <w:sz w:val="24"/>
          <w:lang w:val="bg-BG"/>
        </w:rPr>
        <w:t xml:space="preserve"> </w:t>
      </w:r>
      <w:r w:rsidR="006C6572" w:rsidRPr="00922ECC">
        <w:rPr>
          <w:rFonts w:ascii="Garamond" w:hAnsi="Garamond"/>
          <w:sz w:val="24"/>
          <w:lang w:val="bg-BG"/>
        </w:rPr>
        <w:t>П.</w:t>
      </w:r>
      <w:r w:rsidR="00C52334">
        <w:rPr>
          <w:rFonts w:ascii="Garamond" w:hAnsi="Garamond"/>
          <w:sz w:val="24"/>
          <w:lang w:val="bg-BG"/>
        </w:rPr>
        <w:t xml:space="preserve"> </w:t>
      </w:r>
      <w:r w:rsidR="006C6572" w:rsidRPr="00922ECC">
        <w:rPr>
          <w:rFonts w:ascii="Garamond" w:hAnsi="Garamond"/>
          <w:sz w:val="24"/>
          <w:lang w:val="bg-BG"/>
        </w:rPr>
        <w:t>Хилендарски“ са назначени специалисти за осигуряване на допълнителна подкрепа на децата и учениците. Останалите детски градини и училища на територията на Община Дупница осигуряват допълнителна подкрепа на децата и учениците чрез лицензирани доставчици на социални услуги на територията на общината и на РЦПППО – Кюстендил.</w:t>
      </w:r>
    </w:p>
    <w:p w:rsidR="006C6572" w:rsidRPr="00922ECC" w:rsidRDefault="006C6572" w:rsidP="006C6572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Община Кочериново: Ресурсен учител от РЦПППО – Кюстендил работи</w:t>
      </w:r>
      <w:r w:rsidRPr="00712B40">
        <w:rPr>
          <w:rFonts w:ascii="Garamond" w:hAnsi="Garamond"/>
          <w:sz w:val="24"/>
          <w:lang w:val="bg-BG"/>
        </w:rPr>
        <w:t>,</w:t>
      </w:r>
      <w:r w:rsidRPr="00922ECC">
        <w:rPr>
          <w:rFonts w:ascii="Garamond" w:hAnsi="Garamond"/>
          <w:sz w:val="24"/>
          <w:lang w:val="bg-BG"/>
        </w:rPr>
        <w:t xml:space="preserve"> по утвърден график от директора на центъра, с децата и учениците от детската градина и училището.</w:t>
      </w:r>
    </w:p>
    <w:p w:rsidR="00980BF4" w:rsidRPr="00A330A0" w:rsidRDefault="006C6572" w:rsidP="00A50DFE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6C6572">
        <w:rPr>
          <w:rFonts w:ascii="Garamond" w:hAnsi="Garamond"/>
          <w:sz w:val="24"/>
          <w:lang w:val="bg-BG"/>
        </w:rPr>
        <w:t xml:space="preserve">Община Кюстендил: </w:t>
      </w:r>
      <w:r w:rsidR="00A50DFE">
        <w:rPr>
          <w:rFonts w:ascii="Garamond" w:hAnsi="Garamond"/>
          <w:sz w:val="24"/>
          <w:lang w:val="bg-BG"/>
        </w:rPr>
        <w:t>в детските градини и училищата продължава да се чувства остра необходимост от педагози, педагогически съветници, логопеди, ресурсни учители, психолози, подготвени да работят с деца със зрителни, слухови и др. увреждания или хронични заболявания. Макар и с бавни темпове се увеличава броя на назначените специалисти за осигуряване на допълнителна подкрепа на учениците. От 17 училища в община Кюстендил в 8 има назначени педагогически съветник и в две – психолог. От 23 училища и детски градини в общината има назначен</w:t>
      </w:r>
      <w:r w:rsidR="00712B40">
        <w:rPr>
          <w:rFonts w:ascii="Garamond" w:hAnsi="Garamond"/>
          <w:sz w:val="24"/>
          <w:lang w:val="bg-BG"/>
        </w:rPr>
        <w:t xml:space="preserve">и само двама ресурсни учители. </w:t>
      </w:r>
      <w:r w:rsidR="00A50DFE">
        <w:rPr>
          <w:rFonts w:ascii="Garamond" w:hAnsi="Garamond"/>
          <w:sz w:val="24"/>
          <w:lang w:val="bg-BG"/>
        </w:rPr>
        <w:t>Използват се ресурсите на РЦППО. В рамките на делегирания бюджет липсват доста</w:t>
      </w:r>
      <w:r w:rsidR="000C04A1">
        <w:rPr>
          <w:rFonts w:ascii="Garamond" w:hAnsi="Garamond"/>
          <w:sz w:val="24"/>
          <w:lang w:val="bg-BG"/>
        </w:rPr>
        <w:t>тъчно средства за осигуряването на квалифицирани кадри за допълнителна подкрепа на децата и учениците.</w:t>
      </w:r>
    </w:p>
    <w:p w:rsidR="007973B1" w:rsidRPr="00922ECC" w:rsidRDefault="007973B1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О</w:t>
      </w:r>
      <w:r w:rsidR="00D06C9B" w:rsidRPr="00922ECC">
        <w:rPr>
          <w:rFonts w:ascii="Garamond" w:hAnsi="Garamond"/>
          <w:sz w:val="24"/>
          <w:lang w:val="bg-BG"/>
        </w:rPr>
        <w:t xml:space="preserve">бщина Невестино: </w:t>
      </w:r>
      <w:r w:rsidR="00BC18DC" w:rsidRPr="00922ECC">
        <w:rPr>
          <w:rFonts w:ascii="Garamond" w:hAnsi="Garamond"/>
          <w:sz w:val="24"/>
          <w:lang w:val="bg-BG"/>
        </w:rPr>
        <w:t>след направена оценка на ситуацията в общината за подкрепа на личностното развитие на децата и у</w:t>
      </w:r>
      <w:r w:rsidR="00712B40">
        <w:rPr>
          <w:rFonts w:ascii="Garamond" w:hAnsi="Garamond"/>
          <w:sz w:val="24"/>
          <w:lang w:val="bg-BG"/>
        </w:rPr>
        <w:t xml:space="preserve">чениците е целесъобразно да се </w:t>
      </w:r>
      <w:r w:rsidR="00BC18DC" w:rsidRPr="00922ECC">
        <w:rPr>
          <w:rFonts w:ascii="Garamond" w:hAnsi="Garamond"/>
          <w:sz w:val="24"/>
          <w:lang w:val="bg-BG"/>
        </w:rPr>
        <w:t>осигурят допълнителни средства за назначаване на психолог в училището, провеждане на квалификационни дейности с педагогическите специалисти във връзка са осигуряване на допълнителна подкрепа на учениците за поведение и реакции при инцидентни и критички ситуации, осигуряване на педагогически съветник или психолог, логопед, ресурсен учител, помощник на учителя в детската градина, осигуряване на специалисти за организиране на занимания по интереси, с оглед развитие на способностите и компетентностите на децата, за изява на дарбите им в областта на спорта, изкуствата, глобалното, гражданското, интеркултурното образование.</w:t>
      </w:r>
    </w:p>
    <w:p w:rsidR="007973B1" w:rsidRPr="00922ECC" w:rsidRDefault="00B50021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Об</w:t>
      </w:r>
      <w:r w:rsidR="00C3716E">
        <w:rPr>
          <w:rFonts w:ascii="Garamond" w:hAnsi="Garamond"/>
          <w:sz w:val="24"/>
          <w:lang w:val="bg-BG"/>
        </w:rPr>
        <w:t>щина Рила: В детската градина</w:t>
      </w:r>
      <w:r w:rsidR="007973B1" w:rsidRPr="00922ECC">
        <w:rPr>
          <w:rFonts w:ascii="Garamond" w:hAnsi="Garamond"/>
          <w:sz w:val="24"/>
          <w:lang w:val="bg-BG"/>
        </w:rPr>
        <w:t xml:space="preserve"> и училищ</w:t>
      </w:r>
      <w:r w:rsidR="00C3716E">
        <w:rPr>
          <w:rFonts w:ascii="Garamond" w:hAnsi="Garamond"/>
          <w:sz w:val="24"/>
          <w:lang w:val="bg-BG"/>
        </w:rPr>
        <w:t>ето</w:t>
      </w:r>
      <w:r w:rsidR="007973B1" w:rsidRPr="00922ECC">
        <w:rPr>
          <w:rFonts w:ascii="Garamond" w:hAnsi="Garamond"/>
          <w:sz w:val="24"/>
          <w:lang w:val="bg-BG"/>
        </w:rPr>
        <w:t xml:space="preserve"> няма назначени специалисти за осигуряване на подкрепа за личностно развитие. Допълнителната подкрепа на деца и ученици със СОП в детската градина и училището се осъществява от ресурсен учител, който е осигурен от РЦПППО – Кюстендил.</w:t>
      </w:r>
    </w:p>
    <w:p w:rsidR="007973B1" w:rsidRPr="00922ECC" w:rsidRDefault="007973B1" w:rsidP="008562D1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Община Сапарева баня: В СУ „Христо Ботев“ работят двама ресурсни учители</w:t>
      </w:r>
      <w:r w:rsidR="00F108E7" w:rsidRPr="00922ECC">
        <w:rPr>
          <w:rFonts w:ascii="Garamond" w:hAnsi="Garamond"/>
          <w:sz w:val="24"/>
          <w:lang w:val="bg-BG"/>
        </w:rPr>
        <w:t>, психолог и логопед.</w:t>
      </w:r>
    </w:p>
    <w:p w:rsidR="00D06C9B" w:rsidRPr="00712B40" w:rsidRDefault="00D06C9B" w:rsidP="008562D1">
      <w:pPr>
        <w:spacing w:line="360" w:lineRule="auto"/>
        <w:jc w:val="both"/>
        <w:rPr>
          <w:rFonts w:ascii="Garamond" w:hAnsi="Garamond"/>
          <w:color w:val="FF0000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lastRenderedPageBreak/>
        <w:t xml:space="preserve">Община Трекляно: </w:t>
      </w:r>
      <w:r w:rsidR="00BC18DC" w:rsidRPr="00922ECC">
        <w:rPr>
          <w:rFonts w:ascii="Garamond" w:hAnsi="Garamond"/>
          <w:sz w:val="24"/>
          <w:lang w:val="bg-BG"/>
        </w:rPr>
        <w:t>финансовият ресурс на общинското училище е недостатъчен за назначаване на ресурсни учители</w:t>
      </w:r>
      <w:r w:rsidR="009C1566">
        <w:rPr>
          <w:rFonts w:ascii="Garamond" w:hAnsi="Garamond"/>
          <w:sz w:val="24"/>
          <w:lang w:val="bg-BG"/>
        </w:rPr>
        <w:t>.</w:t>
      </w:r>
    </w:p>
    <w:p w:rsidR="009C367F" w:rsidRPr="00712B40" w:rsidRDefault="009C367F" w:rsidP="008562D1">
      <w:pPr>
        <w:spacing w:line="360" w:lineRule="auto"/>
        <w:jc w:val="both"/>
        <w:rPr>
          <w:rFonts w:ascii="Garamond" w:hAnsi="Garamond"/>
          <w:color w:val="FF0000"/>
          <w:sz w:val="24"/>
          <w:lang w:val="bg-BG"/>
        </w:rPr>
      </w:pPr>
    </w:p>
    <w:p w:rsidR="00881CAF" w:rsidRPr="00A330A0" w:rsidRDefault="00A40210" w:rsidP="00881CAF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3</w:t>
      </w:r>
      <w:r w:rsidR="00D32BE1" w:rsidRPr="00A330A0">
        <w:rPr>
          <w:rFonts w:ascii="Garamond" w:hAnsi="Garamond"/>
          <w:sz w:val="24"/>
          <w:u w:val="single"/>
          <w:lang w:val="bg-BG"/>
        </w:rPr>
        <w:t xml:space="preserve">.2.3. </w:t>
      </w:r>
      <w:r w:rsidR="00155A26" w:rsidRPr="00A330A0">
        <w:rPr>
          <w:rFonts w:ascii="Garamond" w:hAnsi="Garamond"/>
          <w:sz w:val="24"/>
          <w:u w:val="single"/>
          <w:lang w:val="bg-BG"/>
        </w:rPr>
        <w:t>Подкрепяща среда и условия за личностно развитие</w:t>
      </w:r>
    </w:p>
    <w:p w:rsidR="00865907" w:rsidRPr="00922ECC" w:rsidRDefault="00865907" w:rsidP="00865907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922ECC">
        <w:rPr>
          <w:rFonts w:ascii="Garamond" w:hAnsi="Garamond"/>
          <w:color w:val="auto"/>
        </w:rPr>
        <w:t>Институциите в системата на предучилищното и училищното образование предоставят условия за равен достъп до образование за децата и учениците и чрез обща обезпеченост на средата, осигуряване на достъпна архитектурна и физическа среда, достъпност на информацията и комуникацията, достъп до учебните програми и учебното съдържание, разумни улеснения, технически средства, специализирано оборудване и специализирана подкрепяща среда, дидактически материали, методики и специалисти.</w:t>
      </w:r>
    </w:p>
    <w:p w:rsidR="00150360" w:rsidRPr="00A330A0" w:rsidRDefault="00150360" w:rsidP="0015036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По данни на общините</w:t>
      </w:r>
      <w:r w:rsidR="00351510" w:rsidRPr="00A330A0">
        <w:rPr>
          <w:rFonts w:ascii="Garamond" w:hAnsi="Garamond"/>
          <w:sz w:val="24"/>
          <w:lang w:val="bg-BG"/>
        </w:rPr>
        <w:t>,</w:t>
      </w:r>
      <w:r w:rsidRPr="00A330A0">
        <w:rPr>
          <w:rFonts w:ascii="Garamond" w:hAnsi="Garamond"/>
          <w:sz w:val="24"/>
          <w:lang w:val="bg-BG"/>
        </w:rPr>
        <w:t xml:space="preserve"> обезпеченост</w:t>
      </w:r>
      <w:r w:rsidR="00351510" w:rsidRPr="00A330A0">
        <w:rPr>
          <w:rFonts w:ascii="Garamond" w:hAnsi="Garamond"/>
          <w:sz w:val="24"/>
          <w:lang w:val="bg-BG"/>
        </w:rPr>
        <w:t>та</w:t>
      </w:r>
      <w:r w:rsidRPr="00A330A0">
        <w:rPr>
          <w:rFonts w:ascii="Garamond" w:hAnsi="Garamond"/>
          <w:sz w:val="24"/>
          <w:lang w:val="bg-BG"/>
        </w:rPr>
        <w:t xml:space="preserve"> на подкрепящата среда в област Кюстендил е:</w:t>
      </w:r>
    </w:p>
    <w:p w:rsidR="00150360" w:rsidRPr="00A330A0" w:rsidRDefault="00E63F5F" w:rsidP="00150360">
      <w:pPr>
        <w:pStyle w:val="af"/>
        <w:numPr>
          <w:ilvl w:val="0"/>
          <w:numId w:val="10"/>
        </w:numPr>
        <w:spacing w:line="360" w:lineRule="auto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>Недостатъчно развита /</w:t>
      </w:r>
      <w:r w:rsidR="006C6572">
        <w:rPr>
          <w:rFonts w:ascii="Garamond" w:hAnsi="Garamond"/>
          <w:sz w:val="24"/>
          <w:lang w:val="bg-BG"/>
        </w:rPr>
        <w:t>липсваща</w:t>
      </w:r>
      <w:r>
        <w:rPr>
          <w:rFonts w:ascii="Garamond" w:hAnsi="Garamond"/>
          <w:sz w:val="24"/>
          <w:lang w:val="bg-BG"/>
        </w:rPr>
        <w:t xml:space="preserve"> </w:t>
      </w:r>
      <w:r w:rsidR="00150360" w:rsidRPr="00A330A0">
        <w:rPr>
          <w:rFonts w:ascii="Garamond" w:hAnsi="Garamond"/>
          <w:sz w:val="24"/>
          <w:lang w:val="bg-BG"/>
        </w:rPr>
        <w:t>спортна база, вкл. физкултурни салони, спортни площадки и спортни съоръжения;</w:t>
      </w:r>
    </w:p>
    <w:p w:rsidR="00150360" w:rsidRPr="00A330A0" w:rsidRDefault="00150360" w:rsidP="00150360">
      <w:pPr>
        <w:pStyle w:val="af"/>
        <w:numPr>
          <w:ilvl w:val="0"/>
          <w:numId w:val="10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Осигурено медицинско обслужване и медицински кабинети във всички детски гради</w:t>
      </w:r>
      <w:r w:rsidR="00351510" w:rsidRPr="00A330A0">
        <w:rPr>
          <w:rFonts w:ascii="Garamond" w:hAnsi="Garamond"/>
          <w:sz w:val="24"/>
          <w:lang w:val="bg-BG"/>
        </w:rPr>
        <w:t>ни и училища в област Кюстендил;</w:t>
      </w:r>
    </w:p>
    <w:p w:rsidR="00150360" w:rsidRPr="00A330A0" w:rsidRDefault="00150360" w:rsidP="00150360">
      <w:pPr>
        <w:pStyle w:val="af"/>
        <w:numPr>
          <w:ilvl w:val="0"/>
          <w:numId w:val="10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Организирано </w:t>
      </w:r>
      <w:proofErr w:type="spellStart"/>
      <w:r w:rsidRPr="00A330A0">
        <w:rPr>
          <w:rFonts w:ascii="Garamond" w:hAnsi="Garamond"/>
          <w:sz w:val="24"/>
          <w:lang w:val="bg-BG"/>
        </w:rPr>
        <w:t>столово</w:t>
      </w:r>
      <w:proofErr w:type="spellEnd"/>
      <w:r w:rsidRPr="00A330A0">
        <w:rPr>
          <w:rFonts w:ascii="Garamond" w:hAnsi="Garamond"/>
          <w:sz w:val="24"/>
          <w:lang w:val="bg-BG"/>
        </w:rPr>
        <w:t xml:space="preserve"> хранене в над 80% от образователните институции;</w:t>
      </w:r>
    </w:p>
    <w:p w:rsidR="00150360" w:rsidRPr="00A330A0" w:rsidRDefault="00150360" w:rsidP="00150360">
      <w:pPr>
        <w:pStyle w:val="af"/>
        <w:numPr>
          <w:ilvl w:val="0"/>
          <w:numId w:val="10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Организиран транспорт към всички образователни институции, в които се обучават деца от други населени места;</w:t>
      </w:r>
    </w:p>
    <w:p w:rsidR="00150360" w:rsidRPr="00A330A0" w:rsidRDefault="00150360" w:rsidP="00150360">
      <w:pPr>
        <w:pStyle w:val="af"/>
        <w:numPr>
          <w:ilvl w:val="0"/>
          <w:numId w:val="10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Много добра библиотечно-информационна обезпеченост.</w:t>
      </w:r>
    </w:p>
    <w:p w:rsidR="00351510" w:rsidRPr="00A330A0" w:rsidRDefault="00351510" w:rsidP="00351510">
      <w:p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Обобщена информация е представена в следващата таблица. </w:t>
      </w:r>
    </w:p>
    <w:p w:rsidR="00155A26" w:rsidRPr="00A330A0" w:rsidRDefault="00155A26" w:rsidP="00150360">
      <w:pPr>
        <w:spacing w:line="360" w:lineRule="auto"/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Обща обезпеченост на средата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5"/>
        <w:gridCol w:w="993"/>
        <w:gridCol w:w="796"/>
        <w:gridCol w:w="646"/>
        <w:gridCol w:w="1134"/>
        <w:gridCol w:w="796"/>
        <w:gridCol w:w="709"/>
        <w:gridCol w:w="919"/>
        <w:gridCol w:w="919"/>
      </w:tblGrid>
      <w:tr w:rsidR="00827864" w:rsidRPr="00A330A0" w:rsidTr="005061E2">
        <w:trPr>
          <w:tblHeader/>
        </w:trPr>
        <w:tc>
          <w:tcPr>
            <w:tcW w:w="1951" w:type="dxa"/>
            <w:vMerge w:val="restart"/>
            <w:shd w:val="clear" w:color="auto" w:fill="EAF1DD"/>
            <w:vAlign w:val="center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725" w:type="dxa"/>
            <w:vMerge w:val="restart"/>
            <w:shd w:val="clear" w:color="auto" w:fill="EAF1DD"/>
            <w:textDirection w:val="btLr"/>
          </w:tcPr>
          <w:p w:rsidR="006763DD" w:rsidRPr="005061E2" w:rsidRDefault="006763DD" w:rsidP="005061E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Брой ДГ/Училища</w:t>
            </w:r>
          </w:p>
        </w:tc>
        <w:tc>
          <w:tcPr>
            <w:tcW w:w="2435" w:type="dxa"/>
            <w:gridSpan w:val="3"/>
            <w:shd w:val="clear" w:color="auto" w:fill="EAF1DD"/>
            <w:vAlign w:val="center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Спортна база</w:t>
            </w:r>
          </w:p>
        </w:tc>
        <w:tc>
          <w:tcPr>
            <w:tcW w:w="1134" w:type="dxa"/>
            <w:vMerge w:val="restart"/>
            <w:shd w:val="clear" w:color="auto" w:fill="EAF1DD"/>
            <w:textDirection w:val="btLr"/>
            <w:vAlign w:val="center"/>
          </w:tcPr>
          <w:p w:rsidR="006763DD" w:rsidRPr="005061E2" w:rsidRDefault="00A330A0" w:rsidP="005061E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Библиотечно</w:t>
            </w:r>
            <w:r w:rsidR="006763DD"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 xml:space="preserve"> –информационно обезпечаване</w:t>
            </w:r>
          </w:p>
        </w:tc>
        <w:tc>
          <w:tcPr>
            <w:tcW w:w="796" w:type="dxa"/>
            <w:vMerge w:val="restart"/>
            <w:shd w:val="clear" w:color="auto" w:fill="EAF1DD"/>
            <w:textDirection w:val="btLr"/>
            <w:vAlign w:val="center"/>
          </w:tcPr>
          <w:p w:rsidR="006763DD" w:rsidRPr="005061E2" w:rsidRDefault="006763DD" w:rsidP="005061E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Медицински кабинет</w:t>
            </w:r>
          </w:p>
        </w:tc>
        <w:tc>
          <w:tcPr>
            <w:tcW w:w="709" w:type="dxa"/>
            <w:vMerge w:val="restart"/>
            <w:shd w:val="clear" w:color="auto" w:fill="EAF1DD"/>
            <w:textDirection w:val="btLr"/>
            <w:vAlign w:val="center"/>
          </w:tcPr>
          <w:p w:rsidR="006763DD" w:rsidRPr="005061E2" w:rsidRDefault="006763DD" w:rsidP="005061E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proofErr w:type="spellStart"/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Столово</w:t>
            </w:r>
            <w:proofErr w:type="spellEnd"/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 xml:space="preserve"> хранене</w:t>
            </w:r>
          </w:p>
        </w:tc>
        <w:tc>
          <w:tcPr>
            <w:tcW w:w="1838" w:type="dxa"/>
            <w:gridSpan w:val="2"/>
            <w:shd w:val="clear" w:color="auto" w:fill="EAF1DD"/>
            <w:vAlign w:val="center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 xml:space="preserve">Транспорт </w:t>
            </w:r>
          </w:p>
        </w:tc>
      </w:tr>
      <w:tr w:rsidR="00827864" w:rsidRPr="00A330A0" w:rsidTr="005061E2">
        <w:trPr>
          <w:cantSplit/>
          <w:trHeight w:val="1604"/>
          <w:tblHeader/>
        </w:trPr>
        <w:tc>
          <w:tcPr>
            <w:tcW w:w="1951" w:type="dxa"/>
            <w:vMerge/>
            <w:shd w:val="clear" w:color="auto" w:fill="EAF1DD"/>
            <w:vAlign w:val="center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</w:p>
        </w:tc>
        <w:tc>
          <w:tcPr>
            <w:tcW w:w="725" w:type="dxa"/>
            <w:vMerge/>
            <w:shd w:val="clear" w:color="auto" w:fill="EAF1DD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EAF1DD"/>
            <w:textDirection w:val="btLr"/>
            <w:vAlign w:val="center"/>
          </w:tcPr>
          <w:p w:rsidR="006763DD" w:rsidRPr="005061E2" w:rsidRDefault="006763DD" w:rsidP="005061E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Физкултурен салон</w:t>
            </w:r>
          </w:p>
        </w:tc>
        <w:tc>
          <w:tcPr>
            <w:tcW w:w="796" w:type="dxa"/>
            <w:shd w:val="clear" w:color="auto" w:fill="EAF1DD"/>
            <w:textDirection w:val="btLr"/>
            <w:vAlign w:val="center"/>
          </w:tcPr>
          <w:p w:rsidR="006763DD" w:rsidRPr="005061E2" w:rsidRDefault="006763DD" w:rsidP="005061E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Спортна площадка</w:t>
            </w:r>
          </w:p>
        </w:tc>
        <w:tc>
          <w:tcPr>
            <w:tcW w:w="646" w:type="dxa"/>
            <w:shd w:val="clear" w:color="auto" w:fill="EAF1DD"/>
            <w:textDirection w:val="btLr"/>
            <w:vAlign w:val="center"/>
          </w:tcPr>
          <w:p w:rsidR="006763DD" w:rsidRPr="005061E2" w:rsidRDefault="006763DD" w:rsidP="005061E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Спортни съоръжения</w:t>
            </w: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</w:p>
        </w:tc>
        <w:tc>
          <w:tcPr>
            <w:tcW w:w="796" w:type="dxa"/>
            <w:vMerge/>
            <w:shd w:val="clear" w:color="auto" w:fill="EAF1DD"/>
            <w:vAlign w:val="center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</w:p>
        </w:tc>
        <w:tc>
          <w:tcPr>
            <w:tcW w:w="919" w:type="dxa"/>
            <w:shd w:val="clear" w:color="auto" w:fill="EAF1DD"/>
            <w:textDirection w:val="btLr"/>
            <w:vAlign w:val="center"/>
          </w:tcPr>
          <w:p w:rsidR="006763DD" w:rsidRPr="005061E2" w:rsidRDefault="006763DD" w:rsidP="005061E2">
            <w:pPr>
              <w:ind w:left="113" w:right="113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 xml:space="preserve">За </w:t>
            </w:r>
            <w:r w:rsidR="007C7EED"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 xml:space="preserve">деца и </w:t>
            </w: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ученици до 16 г.</w:t>
            </w:r>
          </w:p>
        </w:tc>
        <w:tc>
          <w:tcPr>
            <w:tcW w:w="919" w:type="dxa"/>
            <w:shd w:val="clear" w:color="auto" w:fill="EAF1DD"/>
            <w:textDirection w:val="btLr"/>
          </w:tcPr>
          <w:p w:rsidR="006763DD" w:rsidRPr="005061E2" w:rsidRDefault="006763DD" w:rsidP="005061E2">
            <w:pPr>
              <w:ind w:left="113" w:right="113"/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За ученици над 16 г.</w:t>
            </w:r>
          </w:p>
        </w:tc>
      </w:tr>
      <w:tr w:rsidR="00827864" w:rsidRPr="00A330A0" w:rsidTr="005061E2">
        <w:tc>
          <w:tcPr>
            <w:tcW w:w="1951" w:type="dxa"/>
          </w:tcPr>
          <w:p w:rsidR="006763DD" w:rsidRPr="005061E2" w:rsidRDefault="006763DD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Бобов дол</w:t>
            </w:r>
          </w:p>
        </w:tc>
        <w:tc>
          <w:tcPr>
            <w:tcW w:w="725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796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646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796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919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  <w:tc>
          <w:tcPr>
            <w:tcW w:w="919" w:type="dxa"/>
          </w:tcPr>
          <w:p w:rsidR="006763DD" w:rsidRPr="005061E2" w:rsidRDefault="006763DD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Детски градини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Бобошево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Детски градини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....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Дупница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Детски градини</w:t>
            </w:r>
          </w:p>
        </w:tc>
        <w:tc>
          <w:tcPr>
            <w:tcW w:w="725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6</w:t>
            </w:r>
          </w:p>
        </w:tc>
        <w:tc>
          <w:tcPr>
            <w:tcW w:w="993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3</w:t>
            </w:r>
          </w:p>
        </w:tc>
        <w:tc>
          <w:tcPr>
            <w:tcW w:w="796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2</w:t>
            </w:r>
          </w:p>
        </w:tc>
        <w:tc>
          <w:tcPr>
            <w:tcW w:w="646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1</w:t>
            </w:r>
          </w:p>
        </w:tc>
        <w:tc>
          <w:tcPr>
            <w:tcW w:w="1134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796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6</w:t>
            </w:r>
          </w:p>
        </w:tc>
        <w:tc>
          <w:tcPr>
            <w:tcW w:w="709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6</w:t>
            </w:r>
          </w:p>
        </w:tc>
        <w:tc>
          <w:tcPr>
            <w:tcW w:w="919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6</w:t>
            </w:r>
          </w:p>
        </w:tc>
        <w:tc>
          <w:tcPr>
            <w:tcW w:w="919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6C6572" w:rsidRPr="009C1566" w:rsidRDefault="006C6572" w:rsidP="008B0A45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1</w:t>
            </w:r>
            <w:r w:rsidR="008B0A45" w:rsidRPr="009C1566">
              <w:rPr>
                <w:rFonts w:ascii="Garamond" w:hAnsi="Garamond"/>
                <w:sz w:val="20"/>
                <w:szCs w:val="20"/>
                <w:lang w:val="bg-BG"/>
              </w:rPr>
              <w:t>5</w:t>
            </w:r>
          </w:p>
        </w:tc>
        <w:tc>
          <w:tcPr>
            <w:tcW w:w="796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46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9</w:t>
            </w:r>
          </w:p>
        </w:tc>
        <w:tc>
          <w:tcPr>
            <w:tcW w:w="919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156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6C6572" w:rsidRPr="009C1566" w:rsidRDefault="008B0A45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9C1566">
              <w:rPr>
                <w:rFonts w:ascii="Garamond" w:hAnsi="Garamond"/>
                <w:sz w:val="20"/>
                <w:szCs w:val="20"/>
                <w:lang w:val="bg-BG"/>
              </w:rPr>
              <w:t>да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Кочериново</w:t>
            </w:r>
          </w:p>
        </w:tc>
        <w:tc>
          <w:tcPr>
            <w:tcW w:w="725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9C1566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Детски градини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0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Кюстендил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lastRenderedPageBreak/>
              <w:t>Детски градини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061E2">
              <w:rPr>
                <w:rFonts w:ascii="Garamond" w:hAnsi="Garamond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061E2">
              <w:rPr>
                <w:rFonts w:ascii="Garamond" w:hAnsi="Garamond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061E2">
              <w:rPr>
                <w:rFonts w:ascii="Garamond" w:hAnsi="Garamond"/>
                <w:sz w:val="20"/>
                <w:szCs w:val="20"/>
              </w:rPr>
              <w:t>да</w:t>
            </w:r>
            <w:proofErr w:type="spellEnd"/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Невестино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Детски градини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061E2">
              <w:rPr>
                <w:rFonts w:ascii="Garamond" w:hAnsi="Garamond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061E2">
              <w:rPr>
                <w:rFonts w:ascii="Garamond" w:hAnsi="Garamond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Рила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Детски градини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0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1*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Сапарева баня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Детски градини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х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4206FF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4206FF" w:rsidRDefault="004206FF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>
              <w:rPr>
                <w:rFonts w:ascii="Garamond" w:hAnsi="Garamond"/>
                <w:sz w:val="20"/>
                <w:szCs w:val="20"/>
                <w:lang w:val="bg-BG"/>
              </w:rPr>
              <w:t>да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6763DD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Трекляно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7864" w:rsidRPr="00A330A0" w:rsidTr="005061E2">
        <w:tc>
          <w:tcPr>
            <w:tcW w:w="1951" w:type="dxa"/>
          </w:tcPr>
          <w:p w:rsidR="006C6572" w:rsidRPr="005061E2" w:rsidRDefault="006C6572" w:rsidP="005061E2">
            <w:pPr>
              <w:ind w:firstLine="284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725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1*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796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C6572" w:rsidRPr="005061E2" w:rsidRDefault="006C6572" w:rsidP="005061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61E2">
              <w:rPr>
                <w:rFonts w:ascii="Garamond" w:hAnsi="Garamond"/>
                <w:sz w:val="20"/>
                <w:szCs w:val="20"/>
              </w:rPr>
              <w:t>НП</w:t>
            </w:r>
          </w:p>
        </w:tc>
      </w:tr>
    </w:tbl>
    <w:p w:rsidR="00610F91" w:rsidRPr="00A330A0" w:rsidRDefault="00610F91" w:rsidP="00610F91">
      <w:pPr>
        <w:rPr>
          <w:rFonts w:ascii="Garamond" w:hAnsi="Garamond"/>
          <w:b/>
          <w:sz w:val="20"/>
          <w:szCs w:val="20"/>
          <w:lang w:val="bg-BG"/>
        </w:rPr>
      </w:pPr>
      <w:r w:rsidRPr="00A330A0">
        <w:rPr>
          <w:rFonts w:ascii="Garamond" w:hAnsi="Garamond"/>
          <w:b/>
          <w:sz w:val="20"/>
          <w:szCs w:val="20"/>
          <w:lang w:val="bg-BG"/>
        </w:rPr>
        <w:t>Забележка:</w:t>
      </w:r>
    </w:p>
    <w:p w:rsidR="00855C9C" w:rsidRPr="00A330A0" w:rsidRDefault="00A330A0" w:rsidP="00610F91">
      <w:pPr>
        <w:rPr>
          <w:rFonts w:ascii="Garamond" w:hAnsi="Garamond"/>
          <w:sz w:val="20"/>
          <w:szCs w:val="20"/>
          <w:lang w:val="bg-BG"/>
        </w:rPr>
      </w:pPr>
      <w:r>
        <w:rPr>
          <w:rFonts w:ascii="Garamond" w:hAnsi="Garamond"/>
          <w:sz w:val="20"/>
          <w:szCs w:val="20"/>
          <w:lang w:val="bg-BG"/>
        </w:rPr>
        <w:t>... Липсват данн</w:t>
      </w:r>
      <w:r w:rsidR="00855C9C" w:rsidRPr="00A330A0">
        <w:rPr>
          <w:rFonts w:ascii="Garamond" w:hAnsi="Garamond"/>
          <w:sz w:val="20"/>
          <w:szCs w:val="20"/>
          <w:lang w:val="bg-BG"/>
        </w:rPr>
        <w:t>и и информация в АП</w:t>
      </w:r>
    </w:p>
    <w:p w:rsidR="006763DD" w:rsidRPr="00A330A0" w:rsidRDefault="00444E33" w:rsidP="00610F91">
      <w:pPr>
        <w:rPr>
          <w:rFonts w:ascii="Garamond" w:hAnsi="Garamond"/>
          <w:sz w:val="20"/>
          <w:szCs w:val="20"/>
          <w:lang w:val="bg-BG"/>
        </w:rPr>
      </w:pPr>
      <w:r w:rsidRPr="00A330A0">
        <w:rPr>
          <w:rFonts w:ascii="Garamond" w:hAnsi="Garamond"/>
          <w:sz w:val="20"/>
          <w:szCs w:val="20"/>
          <w:lang w:val="bg-BG"/>
        </w:rPr>
        <w:t>* Салонът не функционира поради лошото си състояние.</w:t>
      </w:r>
    </w:p>
    <w:p w:rsidR="00865907" w:rsidRPr="00A330A0" w:rsidRDefault="00351510" w:rsidP="00351510">
      <w:pPr>
        <w:jc w:val="both"/>
        <w:rPr>
          <w:rFonts w:ascii="Garamond" w:hAnsi="Garamond"/>
          <w:sz w:val="20"/>
          <w:szCs w:val="20"/>
          <w:lang w:val="bg-BG"/>
        </w:rPr>
      </w:pPr>
      <w:r w:rsidRPr="00A330A0">
        <w:rPr>
          <w:rFonts w:ascii="Garamond" w:hAnsi="Garamond"/>
          <w:b/>
          <w:sz w:val="20"/>
          <w:szCs w:val="20"/>
          <w:lang w:val="bg-BG"/>
        </w:rPr>
        <w:t>Източник:</w:t>
      </w:r>
      <w:r w:rsidRPr="00A330A0">
        <w:rPr>
          <w:rFonts w:ascii="Garamond" w:hAnsi="Garamond"/>
          <w:sz w:val="20"/>
          <w:szCs w:val="20"/>
          <w:lang w:val="bg-BG"/>
        </w:rPr>
        <w:t xml:space="preserve"> По данни от Анализ на потребностите от подкрепата за личностно развитие на децата и учениците </w:t>
      </w:r>
      <w:r w:rsidR="006C6572">
        <w:rPr>
          <w:rFonts w:ascii="Garamond" w:hAnsi="Garamond"/>
          <w:sz w:val="20"/>
          <w:szCs w:val="20"/>
          <w:lang w:val="bg-BG"/>
        </w:rPr>
        <w:t>на общините от област Кюстендил и РУО - Кюстендил</w:t>
      </w:r>
    </w:p>
    <w:p w:rsidR="00351510" w:rsidRPr="00A330A0" w:rsidRDefault="00351510" w:rsidP="00881CAF">
      <w:pPr>
        <w:spacing w:line="360" w:lineRule="auto"/>
        <w:jc w:val="both"/>
        <w:rPr>
          <w:rFonts w:ascii="Garamond" w:hAnsi="Garamond"/>
          <w:sz w:val="20"/>
          <w:szCs w:val="20"/>
          <w:lang w:val="bg-BG"/>
        </w:rPr>
      </w:pPr>
    </w:p>
    <w:p w:rsidR="00150360" w:rsidRPr="00A330A0" w:rsidRDefault="006C6572" w:rsidP="00150360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Съгласно чл. 103</w:t>
      </w:r>
      <w:r w:rsidR="00150360" w:rsidRPr="00A330A0">
        <w:rPr>
          <w:rFonts w:ascii="Garamond" w:hAnsi="Garamond"/>
        </w:rPr>
        <w:t xml:space="preserve"> от Наредбата за приобщаващото образование: достъпната физическа среда включва осигуряване на подходящи условия, използване и прилагане на иновативни подходи и съвременни технологии за архитектурна и физическа достъпност, които в най-голяма степен да отговорят на потребностите на децата и учениците. </w:t>
      </w:r>
      <w:r w:rsidR="005012D6" w:rsidRPr="00A330A0">
        <w:rPr>
          <w:rFonts w:ascii="Garamond" w:hAnsi="Garamond"/>
        </w:rPr>
        <w:t xml:space="preserve">Физическата </w:t>
      </w:r>
      <w:r w:rsidR="00150360" w:rsidRPr="00A330A0">
        <w:rPr>
          <w:rFonts w:ascii="Garamond" w:hAnsi="Garamond"/>
        </w:rPr>
        <w:t>среда включва изисквания към врати, фоайета, коридори, водещи линии, санитарни помещения, към п</w:t>
      </w:r>
      <w:r w:rsidR="00F108E7">
        <w:rPr>
          <w:rFonts w:ascii="Garamond" w:hAnsi="Garamond"/>
        </w:rPr>
        <w:t xml:space="preserve">арапети, предпазни решетки, </w:t>
      </w:r>
      <w:proofErr w:type="spellStart"/>
      <w:r w:rsidR="00F108E7">
        <w:rPr>
          <w:rFonts w:ascii="Garamond" w:hAnsi="Garamond"/>
        </w:rPr>
        <w:t>т</w:t>
      </w:r>
      <w:r w:rsidR="00150360" w:rsidRPr="00A330A0">
        <w:rPr>
          <w:rFonts w:ascii="Garamond" w:hAnsi="Garamond"/>
        </w:rPr>
        <w:t>актилни</w:t>
      </w:r>
      <w:proofErr w:type="spellEnd"/>
      <w:r w:rsidR="00150360" w:rsidRPr="00A330A0">
        <w:rPr>
          <w:rFonts w:ascii="Garamond" w:hAnsi="Garamond"/>
        </w:rPr>
        <w:t xml:space="preserve"> символи, стълби, рампи, специални асансьори, подходящо осветление и маркировка.</w:t>
      </w:r>
    </w:p>
    <w:p w:rsidR="00150360" w:rsidRPr="00A330A0" w:rsidRDefault="00150360" w:rsidP="00150360">
      <w:pPr>
        <w:pStyle w:val="Default"/>
        <w:spacing w:line="360" w:lineRule="auto"/>
        <w:jc w:val="both"/>
        <w:rPr>
          <w:rFonts w:ascii="Garamond" w:hAnsi="Garamond"/>
        </w:rPr>
      </w:pPr>
    </w:p>
    <w:p w:rsidR="00150360" w:rsidRPr="00A330A0" w:rsidRDefault="005012D6" w:rsidP="00150360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Съгласно чл. 104</w:t>
      </w:r>
      <w:r w:rsidR="00150360" w:rsidRPr="00A330A0">
        <w:rPr>
          <w:rFonts w:ascii="Garamond" w:hAnsi="Garamond"/>
        </w:rPr>
        <w:t xml:space="preserve">, ал. 2 от Наредбата за приобщаващо образование, достъпната архитектурна среда в институциите в системата на предучилищното и училищно образование </w:t>
      </w:r>
      <w:r w:rsidRPr="005012D6">
        <w:rPr>
          <w:rFonts w:ascii="Garamond" w:hAnsi="Garamond"/>
        </w:rPr>
        <w:t>се осигурява чрез съоб</w:t>
      </w:r>
      <w:r w:rsidR="00F108E7">
        <w:rPr>
          <w:rFonts w:ascii="Garamond" w:hAnsi="Garamond"/>
        </w:rPr>
        <w:t>р</w:t>
      </w:r>
      <w:r w:rsidRPr="005012D6">
        <w:rPr>
          <w:rFonts w:ascii="Garamond" w:hAnsi="Garamond"/>
        </w:rPr>
        <w:t>азяване на елементите на сградите и съоръженията със специфичните изисквания за различните видове увреждания.</w:t>
      </w:r>
    </w:p>
    <w:p w:rsidR="000D1195" w:rsidRPr="00A330A0" w:rsidRDefault="000D1195" w:rsidP="00150360">
      <w:pPr>
        <w:pStyle w:val="Default"/>
        <w:spacing w:line="360" w:lineRule="auto"/>
        <w:jc w:val="both"/>
        <w:rPr>
          <w:rFonts w:ascii="Garamond" w:hAnsi="Garamond"/>
        </w:rPr>
      </w:pPr>
    </w:p>
    <w:p w:rsidR="00150360" w:rsidRPr="00A330A0" w:rsidRDefault="00150360" w:rsidP="00150360">
      <w:pPr>
        <w:pStyle w:val="Default"/>
        <w:spacing w:line="360" w:lineRule="auto"/>
        <w:jc w:val="both"/>
        <w:rPr>
          <w:rFonts w:ascii="Garamond" w:hAnsi="Garamond"/>
        </w:rPr>
      </w:pPr>
      <w:r w:rsidRPr="00A330A0">
        <w:rPr>
          <w:rFonts w:ascii="Garamond" w:hAnsi="Garamond"/>
        </w:rPr>
        <w:t>През последните години, чрез реализиране на проекти и програми, са направени подобрения, свързани с функционалността на материалната база. Училищата на територията на областта разполагат с добра материална база, състояща се от класни стаи, кабинети по отделни дис</w:t>
      </w:r>
      <w:r w:rsidR="005012D6">
        <w:rPr>
          <w:rFonts w:ascii="Garamond" w:hAnsi="Garamond"/>
        </w:rPr>
        <w:t xml:space="preserve">циплини, компютърни кабинети. </w:t>
      </w:r>
      <w:r w:rsidR="005012D6" w:rsidRPr="00A330A0">
        <w:rPr>
          <w:rFonts w:ascii="Garamond" w:hAnsi="Garamond"/>
        </w:rPr>
        <w:t xml:space="preserve">В </w:t>
      </w:r>
      <w:r w:rsidRPr="00A330A0">
        <w:rPr>
          <w:rFonts w:ascii="Garamond" w:hAnsi="Garamond"/>
        </w:rPr>
        <w:t>част от училищата в Община Кюстендил са осигуре</w:t>
      </w:r>
      <w:r w:rsidR="005D4768" w:rsidRPr="00A330A0">
        <w:rPr>
          <w:rFonts w:ascii="Garamond" w:hAnsi="Garamond"/>
        </w:rPr>
        <w:t>ни условия за деца</w:t>
      </w:r>
      <w:r w:rsidR="005012D6">
        <w:rPr>
          <w:rFonts w:ascii="Garamond" w:hAnsi="Garamond"/>
        </w:rPr>
        <w:t xml:space="preserve"> с увреждания, както и в </w:t>
      </w:r>
      <w:r w:rsidR="005012D6" w:rsidRPr="005012D6">
        <w:rPr>
          <w:rFonts w:ascii="Garamond" w:hAnsi="Garamond"/>
          <w:color w:val="auto"/>
        </w:rPr>
        <w:t>училищата</w:t>
      </w:r>
      <w:r w:rsidR="005D4768" w:rsidRPr="005012D6">
        <w:rPr>
          <w:rFonts w:ascii="Garamond" w:hAnsi="Garamond"/>
          <w:color w:val="auto"/>
        </w:rPr>
        <w:t xml:space="preserve"> </w:t>
      </w:r>
      <w:r w:rsidR="005012D6" w:rsidRPr="005012D6">
        <w:rPr>
          <w:rFonts w:ascii="Garamond" w:hAnsi="Garamond"/>
          <w:color w:val="auto"/>
        </w:rPr>
        <w:t>в общини Невестино, Дупница, Бобов дол и Сапарева баня</w:t>
      </w:r>
      <w:r w:rsidR="005012D6">
        <w:rPr>
          <w:rFonts w:ascii="Garamond" w:hAnsi="Garamond"/>
          <w:color w:val="auto"/>
        </w:rPr>
        <w:t>.</w:t>
      </w:r>
      <w:r w:rsidR="005012D6" w:rsidRPr="005012D6">
        <w:rPr>
          <w:rFonts w:ascii="Garamond" w:hAnsi="Garamond"/>
          <w:color w:val="auto"/>
        </w:rPr>
        <w:t xml:space="preserve"> </w:t>
      </w:r>
      <w:r w:rsidRPr="00A330A0">
        <w:rPr>
          <w:rFonts w:ascii="Garamond" w:hAnsi="Garamond"/>
        </w:rPr>
        <w:t xml:space="preserve">Недостатъчна е дидактичната база. </w:t>
      </w:r>
      <w:r w:rsidRPr="00A330A0">
        <w:rPr>
          <w:rFonts w:ascii="Garamond" w:hAnsi="Garamond"/>
        </w:rPr>
        <w:lastRenderedPageBreak/>
        <w:t xml:space="preserve">Независимо, че ежегодно се обновява и подобрява материално-техническата и дидактична база, е необходимо да се подмени морално и физически остарялото обзавеждане – дидактични </w:t>
      </w:r>
      <w:r w:rsidR="00B50021" w:rsidRPr="00A330A0">
        <w:rPr>
          <w:rFonts w:ascii="Garamond" w:hAnsi="Garamond"/>
        </w:rPr>
        <w:t xml:space="preserve">шкафове, маси, столчета, </w:t>
      </w:r>
      <w:proofErr w:type="spellStart"/>
      <w:r w:rsidR="00B50021" w:rsidRPr="00A330A0">
        <w:rPr>
          <w:rFonts w:ascii="Garamond" w:hAnsi="Garamond"/>
        </w:rPr>
        <w:t>постелъ</w:t>
      </w:r>
      <w:r w:rsidRPr="00A330A0">
        <w:rPr>
          <w:rFonts w:ascii="Garamond" w:hAnsi="Garamond"/>
        </w:rPr>
        <w:t>чен</w:t>
      </w:r>
      <w:proofErr w:type="spellEnd"/>
      <w:r w:rsidRPr="00A330A0">
        <w:rPr>
          <w:rFonts w:ascii="Garamond" w:hAnsi="Garamond"/>
        </w:rPr>
        <w:t xml:space="preserve"> инвентар, както и да се осигурят нови съвременни учебно-технически средства за всички групи.</w:t>
      </w:r>
    </w:p>
    <w:p w:rsidR="00150360" w:rsidRPr="00A330A0" w:rsidRDefault="00150360" w:rsidP="00881CAF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B93042" w:rsidRPr="00A330A0" w:rsidRDefault="00B93042" w:rsidP="00351510">
      <w:pPr>
        <w:keepNext/>
        <w:keepLines/>
        <w:spacing w:line="360" w:lineRule="auto"/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Достъпна физическа и архитектурна среда</w:t>
      </w:r>
    </w:p>
    <w:tbl>
      <w:tblPr>
        <w:tblW w:w="106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644"/>
        <w:gridCol w:w="558"/>
        <w:gridCol w:w="459"/>
        <w:gridCol w:w="449"/>
        <w:gridCol w:w="454"/>
        <w:gridCol w:w="456"/>
        <w:gridCol w:w="1404"/>
        <w:gridCol w:w="2000"/>
        <w:gridCol w:w="1624"/>
      </w:tblGrid>
      <w:tr w:rsidR="00827864" w:rsidRPr="005061E2" w:rsidTr="005061E2">
        <w:trPr>
          <w:tblHeader/>
        </w:trPr>
        <w:tc>
          <w:tcPr>
            <w:tcW w:w="1985" w:type="dxa"/>
            <w:vMerge w:val="restart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Община</w:t>
            </w:r>
          </w:p>
        </w:tc>
        <w:tc>
          <w:tcPr>
            <w:tcW w:w="3134" w:type="dxa"/>
            <w:gridSpan w:val="6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Входни и комуникационни пространства</w:t>
            </w:r>
          </w:p>
        </w:tc>
        <w:tc>
          <w:tcPr>
            <w:tcW w:w="3664" w:type="dxa"/>
            <w:gridSpan w:val="2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Пригодност на помещенията и пространствата за общо ползване за хора с увреждания</w:t>
            </w:r>
          </w:p>
        </w:tc>
        <w:tc>
          <w:tcPr>
            <w:tcW w:w="1823" w:type="dxa"/>
            <w:vMerge w:val="restart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Достъпно и пригодно за хора с увреждания санитарно-хигиенно помещение</w:t>
            </w:r>
          </w:p>
        </w:tc>
      </w:tr>
      <w:tr w:rsidR="00827864" w:rsidRPr="005061E2" w:rsidTr="005061E2">
        <w:trPr>
          <w:tblHeader/>
        </w:trPr>
        <w:tc>
          <w:tcPr>
            <w:tcW w:w="1985" w:type="dxa"/>
            <w:vMerge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lang w:val="bg-BG"/>
              </w:rPr>
            </w:pPr>
          </w:p>
        </w:tc>
        <w:tc>
          <w:tcPr>
            <w:tcW w:w="1210" w:type="dxa"/>
            <w:gridSpan w:val="2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Достъпен вход</w:t>
            </w:r>
          </w:p>
        </w:tc>
        <w:tc>
          <w:tcPr>
            <w:tcW w:w="1924" w:type="dxa"/>
            <w:gridSpan w:val="4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Достъпност до помещения</w:t>
            </w:r>
          </w:p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и пространства</w:t>
            </w:r>
          </w:p>
        </w:tc>
        <w:tc>
          <w:tcPr>
            <w:tcW w:w="1404" w:type="dxa"/>
            <w:vMerge w:val="restart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Създадени условия в класни стаи и кабинети за ученици с увреждания</w:t>
            </w:r>
          </w:p>
        </w:tc>
        <w:tc>
          <w:tcPr>
            <w:tcW w:w="2260" w:type="dxa"/>
            <w:vMerge w:val="restart"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Използваемост на общи помещения – зала, столова, ФКС, и други за Д/У с увреждания</w:t>
            </w:r>
          </w:p>
        </w:tc>
        <w:tc>
          <w:tcPr>
            <w:tcW w:w="1823" w:type="dxa"/>
            <w:vMerge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lang w:val="bg-BG"/>
              </w:rPr>
            </w:pPr>
          </w:p>
        </w:tc>
      </w:tr>
      <w:tr w:rsidR="00827864" w:rsidRPr="00A330A0" w:rsidTr="005061E2">
        <w:trPr>
          <w:cantSplit/>
          <w:trHeight w:val="1806"/>
          <w:tblHeader/>
        </w:trPr>
        <w:tc>
          <w:tcPr>
            <w:tcW w:w="1985" w:type="dxa"/>
            <w:vMerge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lang w:val="bg-BG"/>
              </w:rPr>
            </w:pPr>
          </w:p>
        </w:tc>
        <w:tc>
          <w:tcPr>
            <w:tcW w:w="644" w:type="dxa"/>
            <w:shd w:val="clear" w:color="auto" w:fill="EAF1DD"/>
            <w:textDirection w:val="btLr"/>
            <w:vAlign w:val="center"/>
          </w:tcPr>
          <w:p w:rsidR="00D13B32" w:rsidRPr="005061E2" w:rsidRDefault="00D13B32" w:rsidP="005061E2">
            <w:pPr>
              <w:keepNext/>
              <w:keepLines/>
              <w:ind w:left="113" w:right="113"/>
              <w:jc w:val="center"/>
              <w:rPr>
                <w:rFonts w:ascii="Garamond" w:hAnsi="Garamond"/>
                <w:b/>
                <w:sz w:val="18"/>
                <w:lang w:val="bg-BG"/>
              </w:rPr>
            </w:pPr>
            <w:r w:rsidRPr="005061E2">
              <w:rPr>
                <w:rFonts w:ascii="Garamond" w:hAnsi="Garamond"/>
                <w:b/>
                <w:sz w:val="18"/>
                <w:szCs w:val="22"/>
                <w:lang w:val="bg-BG"/>
              </w:rPr>
              <w:t>Рампа</w:t>
            </w:r>
          </w:p>
        </w:tc>
        <w:tc>
          <w:tcPr>
            <w:tcW w:w="566" w:type="dxa"/>
            <w:shd w:val="clear" w:color="auto" w:fill="EAF1DD"/>
            <w:textDirection w:val="btLr"/>
            <w:vAlign w:val="center"/>
          </w:tcPr>
          <w:p w:rsidR="00D13B32" w:rsidRPr="005061E2" w:rsidRDefault="00D13B32" w:rsidP="005061E2">
            <w:pPr>
              <w:keepNext/>
              <w:keepLines/>
              <w:ind w:left="113" w:right="113"/>
              <w:jc w:val="center"/>
              <w:rPr>
                <w:rFonts w:ascii="Garamond" w:hAnsi="Garamond"/>
                <w:b/>
                <w:sz w:val="18"/>
                <w:lang w:val="bg-BG"/>
              </w:rPr>
            </w:pPr>
            <w:r w:rsidRPr="005061E2">
              <w:rPr>
                <w:rFonts w:ascii="Garamond" w:hAnsi="Garamond"/>
                <w:b/>
                <w:sz w:val="18"/>
                <w:szCs w:val="22"/>
                <w:lang w:val="bg-BG"/>
              </w:rPr>
              <w:t>Подемна платформа</w:t>
            </w:r>
          </w:p>
        </w:tc>
        <w:tc>
          <w:tcPr>
            <w:tcW w:w="489" w:type="dxa"/>
            <w:shd w:val="clear" w:color="auto" w:fill="EAF1DD"/>
            <w:textDirection w:val="btLr"/>
            <w:vAlign w:val="center"/>
          </w:tcPr>
          <w:p w:rsidR="00D13B32" w:rsidRPr="005061E2" w:rsidRDefault="00D13B32" w:rsidP="005061E2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18"/>
                <w:lang w:val="bg-BG"/>
              </w:rPr>
            </w:pPr>
            <w:r w:rsidRPr="005061E2">
              <w:rPr>
                <w:rFonts w:ascii="Garamond" w:hAnsi="Garamond"/>
                <w:b/>
                <w:sz w:val="18"/>
                <w:szCs w:val="22"/>
                <w:lang w:val="bg-BG"/>
              </w:rPr>
              <w:t>Безопасни парапети</w:t>
            </w:r>
          </w:p>
        </w:tc>
        <w:tc>
          <w:tcPr>
            <w:tcW w:w="470" w:type="dxa"/>
            <w:shd w:val="clear" w:color="auto" w:fill="EAF1DD"/>
            <w:textDirection w:val="btLr"/>
            <w:vAlign w:val="center"/>
          </w:tcPr>
          <w:p w:rsidR="00D13B32" w:rsidRPr="005061E2" w:rsidRDefault="00D13B32" w:rsidP="005061E2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18"/>
                <w:lang w:val="bg-BG"/>
              </w:rPr>
            </w:pPr>
            <w:r w:rsidRPr="005061E2">
              <w:rPr>
                <w:rFonts w:ascii="Garamond" w:hAnsi="Garamond"/>
                <w:b/>
                <w:sz w:val="18"/>
                <w:szCs w:val="20"/>
                <w:lang w:val="bg-BG"/>
              </w:rPr>
              <w:t xml:space="preserve">Нехлъзгави </w:t>
            </w:r>
            <w:r w:rsidRPr="005061E2">
              <w:rPr>
                <w:rFonts w:ascii="Garamond" w:hAnsi="Garamond"/>
                <w:b/>
                <w:sz w:val="18"/>
                <w:szCs w:val="22"/>
                <w:lang w:val="bg-BG"/>
              </w:rPr>
              <w:t>настилки</w:t>
            </w:r>
          </w:p>
        </w:tc>
        <w:tc>
          <w:tcPr>
            <w:tcW w:w="481" w:type="dxa"/>
            <w:shd w:val="clear" w:color="auto" w:fill="EAF1DD"/>
            <w:textDirection w:val="btLr"/>
            <w:vAlign w:val="center"/>
          </w:tcPr>
          <w:p w:rsidR="00D13B32" w:rsidRPr="005061E2" w:rsidRDefault="00D13B32" w:rsidP="005061E2">
            <w:pPr>
              <w:keepNext/>
              <w:keepLines/>
              <w:ind w:left="113" w:right="113"/>
              <w:jc w:val="center"/>
              <w:rPr>
                <w:rFonts w:ascii="Garamond" w:hAnsi="Garamond"/>
                <w:b/>
                <w:sz w:val="18"/>
                <w:lang w:val="bg-BG"/>
              </w:rPr>
            </w:pPr>
            <w:proofErr w:type="spellStart"/>
            <w:r w:rsidRPr="005061E2">
              <w:rPr>
                <w:rFonts w:ascii="Garamond" w:hAnsi="Garamond"/>
                <w:b/>
                <w:sz w:val="18"/>
                <w:szCs w:val="22"/>
                <w:lang w:val="bg-BG"/>
              </w:rPr>
              <w:t>Тактилни</w:t>
            </w:r>
            <w:proofErr w:type="spellEnd"/>
            <w:r w:rsidRPr="005061E2">
              <w:rPr>
                <w:rFonts w:ascii="Garamond" w:hAnsi="Garamond"/>
                <w:b/>
                <w:sz w:val="18"/>
                <w:szCs w:val="22"/>
                <w:lang w:val="bg-BG"/>
              </w:rPr>
              <w:t xml:space="preserve"> ивици</w:t>
            </w:r>
          </w:p>
        </w:tc>
        <w:tc>
          <w:tcPr>
            <w:tcW w:w="484" w:type="dxa"/>
            <w:shd w:val="clear" w:color="auto" w:fill="EAF1DD"/>
            <w:textDirection w:val="btLr"/>
            <w:vAlign w:val="center"/>
          </w:tcPr>
          <w:p w:rsidR="00D13B32" w:rsidRPr="005061E2" w:rsidRDefault="00D13B32" w:rsidP="005061E2">
            <w:pPr>
              <w:keepNext/>
              <w:keepLines/>
              <w:ind w:left="113" w:right="113"/>
              <w:jc w:val="center"/>
              <w:rPr>
                <w:rFonts w:ascii="Garamond" w:hAnsi="Garamond"/>
                <w:b/>
                <w:sz w:val="18"/>
                <w:lang w:val="bg-BG"/>
              </w:rPr>
            </w:pPr>
            <w:r w:rsidRPr="005061E2">
              <w:rPr>
                <w:rFonts w:ascii="Garamond" w:hAnsi="Garamond"/>
                <w:b/>
                <w:sz w:val="18"/>
                <w:szCs w:val="22"/>
                <w:lang w:val="bg-BG"/>
              </w:rPr>
              <w:t>Подемна платформа</w:t>
            </w:r>
          </w:p>
        </w:tc>
        <w:tc>
          <w:tcPr>
            <w:tcW w:w="1404" w:type="dxa"/>
            <w:vMerge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lang w:val="bg-BG"/>
              </w:rPr>
            </w:pPr>
          </w:p>
        </w:tc>
        <w:tc>
          <w:tcPr>
            <w:tcW w:w="2260" w:type="dxa"/>
            <w:vMerge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lang w:val="bg-BG"/>
              </w:rPr>
            </w:pPr>
          </w:p>
        </w:tc>
        <w:tc>
          <w:tcPr>
            <w:tcW w:w="1823" w:type="dxa"/>
            <w:vMerge/>
            <w:shd w:val="clear" w:color="auto" w:fill="EAF1DD"/>
            <w:vAlign w:val="center"/>
          </w:tcPr>
          <w:p w:rsidR="00D13B32" w:rsidRPr="005061E2" w:rsidRDefault="00D13B32" w:rsidP="005061E2">
            <w:pPr>
              <w:keepNext/>
              <w:keepLines/>
              <w:jc w:val="center"/>
              <w:rPr>
                <w:rFonts w:ascii="Garamond" w:hAnsi="Garamond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</w:tcPr>
          <w:p w:rsidR="00E404D9" w:rsidRPr="005061E2" w:rsidRDefault="00E404D9" w:rsidP="005061E2">
            <w:pPr>
              <w:keepNext/>
              <w:keepLines/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Бобов дол</w:t>
            </w:r>
          </w:p>
        </w:tc>
        <w:tc>
          <w:tcPr>
            <w:tcW w:w="644" w:type="dxa"/>
          </w:tcPr>
          <w:p w:rsidR="00E404D9" w:rsidRPr="005061E2" w:rsidRDefault="00E404D9" w:rsidP="005061E2">
            <w:pPr>
              <w:keepNext/>
              <w:keepLines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E404D9" w:rsidRPr="005061E2" w:rsidRDefault="00E404D9" w:rsidP="005061E2">
            <w:pPr>
              <w:keepNext/>
              <w:keepLines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E404D9" w:rsidRPr="005061E2" w:rsidRDefault="00E404D9" w:rsidP="005061E2">
            <w:pPr>
              <w:keepNext/>
              <w:keepLines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E404D9" w:rsidRPr="005061E2" w:rsidRDefault="00E404D9" w:rsidP="005061E2">
            <w:pPr>
              <w:keepNext/>
              <w:keepLines/>
              <w:rPr>
                <w:sz w:val="24"/>
                <w:lang w:val="bg-BG"/>
              </w:rPr>
            </w:pPr>
          </w:p>
        </w:tc>
        <w:tc>
          <w:tcPr>
            <w:tcW w:w="481" w:type="dxa"/>
          </w:tcPr>
          <w:p w:rsidR="00E404D9" w:rsidRPr="005061E2" w:rsidRDefault="00E404D9" w:rsidP="005061E2">
            <w:pPr>
              <w:keepNext/>
              <w:keepLines/>
              <w:rPr>
                <w:sz w:val="24"/>
                <w:lang w:val="bg-BG"/>
              </w:rPr>
            </w:pPr>
          </w:p>
        </w:tc>
        <w:tc>
          <w:tcPr>
            <w:tcW w:w="484" w:type="dxa"/>
          </w:tcPr>
          <w:p w:rsidR="00E404D9" w:rsidRPr="005061E2" w:rsidRDefault="00E404D9" w:rsidP="005061E2">
            <w:pPr>
              <w:keepNext/>
              <w:keepLines/>
              <w:rPr>
                <w:sz w:val="24"/>
                <w:lang w:val="bg-BG"/>
              </w:rPr>
            </w:pPr>
          </w:p>
        </w:tc>
        <w:tc>
          <w:tcPr>
            <w:tcW w:w="1404" w:type="dxa"/>
          </w:tcPr>
          <w:p w:rsidR="00E404D9" w:rsidRPr="005061E2" w:rsidRDefault="00E404D9" w:rsidP="005061E2">
            <w:pPr>
              <w:keepNext/>
              <w:keepLines/>
              <w:rPr>
                <w:sz w:val="24"/>
                <w:lang w:val="bg-BG"/>
              </w:rPr>
            </w:pPr>
          </w:p>
        </w:tc>
        <w:tc>
          <w:tcPr>
            <w:tcW w:w="2260" w:type="dxa"/>
          </w:tcPr>
          <w:p w:rsidR="00E404D9" w:rsidRPr="005061E2" w:rsidRDefault="00E404D9" w:rsidP="005061E2">
            <w:pPr>
              <w:keepNext/>
              <w:keepLines/>
              <w:rPr>
                <w:sz w:val="24"/>
                <w:lang w:val="bg-BG"/>
              </w:rPr>
            </w:pPr>
          </w:p>
        </w:tc>
        <w:tc>
          <w:tcPr>
            <w:tcW w:w="1823" w:type="dxa"/>
          </w:tcPr>
          <w:p w:rsidR="00E404D9" w:rsidRPr="005061E2" w:rsidRDefault="00E404D9" w:rsidP="005061E2">
            <w:pPr>
              <w:keepNext/>
              <w:keepLines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E404D9" w:rsidRPr="005061E2" w:rsidRDefault="00E404D9" w:rsidP="00E404D9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644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E404D9" w:rsidRPr="005061E2" w:rsidRDefault="00E404D9" w:rsidP="00E404D9">
            <w:pPr>
              <w:rPr>
                <w:rFonts w:ascii="Garamond" w:hAnsi="Garamond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color w:val="000000"/>
                <w:sz w:val="24"/>
                <w:lang w:val="bg-BG" w:eastAsia="bg-BG"/>
              </w:rPr>
              <w:t>ДГ "Дружба"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E404D9">
            <w:pPr>
              <w:rPr>
                <w:rFonts w:ascii="Garamond" w:hAnsi="Garamond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color w:val="000000"/>
                <w:sz w:val="24"/>
                <w:lang w:val="bg-BG" w:eastAsia="bg-BG"/>
              </w:rPr>
              <w:t>ДГ "Миньор"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E404D9" w:rsidRPr="005061E2" w:rsidRDefault="00E404D9" w:rsidP="00E404D9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E404D9" w:rsidRPr="005061E2" w:rsidRDefault="00E404D9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E404D9" w:rsidRPr="005061E2" w:rsidRDefault="00E404D9" w:rsidP="00E404D9">
            <w:pPr>
              <w:rPr>
                <w:rFonts w:ascii="Garamond" w:hAnsi="Garamond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color w:val="000000"/>
                <w:sz w:val="24"/>
                <w:lang w:val="bg-BG" w:eastAsia="bg-BG"/>
              </w:rPr>
              <w:t>Основно училище "Никола Йонков Вапцаров"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404D9" w:rsidRPr="005061E2" w:rsidRDefault="00E404D9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color w:val="000000"/>
                <w:sz w:val="24"/>
                <w:lang w:val="bg-BG" w:eastAsia="bg-BG"/>
              </w:rPr>
              <w:t>Средно училище "Христо Ботев"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color w:val="000000"/>
                <w:sz w:val="24"/>
                <w:lang w:val="bg-BG" w:eastAsia="bg-BG"/>
              </w:rPr>
              <w:t>ПГ Бобов дол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/>
                <w:color w:val="000000"/>
                <w:sz w:val="24"/>
                <w:lang w:val="bg-BG" w:eastAsia="bg-BG"/>
              </w:rPr>
              <w:t>Средно училище "Доктор Петър Берон"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</w:tcPr>
          <w:p w:rsidR="00B651A2" w:rsidRPr="005061E2" w:rsidRDefault="00B651A2" w:rsidP="00B651A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Бобошево</w:t>
            </w:r>
          </w:p>
        </w:tc>
        <w:tc>
          <w:tcPr>
            <w:tcW w:w="64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sz w:val="24"/>
                <w:lang w:val="bg-BG"/>
              </w:rPr>
            </w:pPr>
            <w:r w:rsidRPr="005061E2">
              <w:rPr>
                <w:rFonts w:ascii="Garamond" w:hAnsi="Garamond"/>
                <w:sz w:val="24"/>
                <w:lang w:val="bg-BG"/>
              </w:rPr>
              <w:t>Д</w:t>
            </w:r>
            <w:r w:rsidRPr="005061E2">
              <w:rPr>
                <w:rFonts w:ascii="Garamond" w:hAnsi="Garamond"/>
                <w:b/>
                <w:sz w:val="24"/>
                <w:lang w:val="bg-BG"/>
              </w:rPr>
              <w:t>етски градини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"Здравец"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8"/>
                <w:szCs w:val="28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8"/>
                <w:szCs w:val="28"/>
                <w:lang w:val="bg-BG" w:eastAsia="bg-BG"/>
              </w:rPr>
              <w:t>Основно училище "Св. св. Кирил и Методий"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</w:tcPr>
          <w:p w:rsidR="00B651A2" w:rsidRPr="005061E2" w:rsidRDefault="00B651A2" w:rsidP="00B651A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Дупница</w:t>
            </w:r>
          </w:p>
        </w:tc>
        <w:tc>
          <w:tcPr>
            <w:tcW w:w="64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"Мечта"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"Детелина"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"Зора"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"Калина"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1 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"Слънце"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"Радост"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lastRenderedPageBreak/>
              <w:t>Основно училище "Св. Св. Кирил и Методий", гр. Дупница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1 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1 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 xml:space="preserve">Средно </w:t>
            </w:r>
            <w:r w:rsidR="001B3D66" w:rsidRPr="009C1566">
              <w:rPr>
                <w:rFonts w:ascii="Garamond" w:hAnsi="Garamond" w:cs="Calibri"/>
                <w:sz w:val="24"/>
                <w:lang w:val="bg-BG" w:eastAsia="bg-BG"/>
              </w:rPr>
              <w:t>езиково</w:t>
            </w:r>
            <w:r w:rsidR="001B3D66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 xml:space="preserve"> </w:t>
            </w: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училище "Св. Паисий Хилендарски"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"Неофит Рилски"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</w:t>
            </w:r>
            <w:proofErr w:type="spellStart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Христаки</w:t>
            </w:r>
            <w:proofErr w:type="spellEnd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 xml:space="preserve"> Павлович"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"Евлоги Георгиев"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Средно училище "Свети Климент Охридски"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Професионална гимназия по облекло и стопанско управление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Професионална гимназия по транспорт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Профилирана гимназия "Христо Ботев"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 xml:space="preserve">Професионална гимназия "Акад. Сергей П. </w:t>
            </w:r>
            <w:proofErr w:type="spellStart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Корольов</w:t>
            </w:r>
            <w:proofErr w:type="spellEnd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0 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Професионална гимназия по хранително - вкусови и химични технологии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"Св. Св. Кирил и Методий", с. Яхиново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"Христо Ботев", с. Самораново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"Христо Ботев", с. Крайници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</w:tcPr>
          <w:p w:rsidR="00B651A2" w:rsidRPr="005061E2" w:rsidRDefault="00B651A2" w:rsidP="00B651A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lastRenderedPageBreak/>
              <w:t>Кочериново</w:t>
            </w:r>
          </w:p>
        </w:tc>
        <w:tc>
          <w:tcPr>
            <w:tcW w:w="64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"Ален мак"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Средно училище "Христо Ботев"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</w:tcPr>
          <w:p w:rsidR="00B651A2" w:rsidRPr="005061E2" w:rsidRDefault="00B651A2" w:rsidP="00B651A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Кюстендил</w:t>
            </w:r>
          </w:p>
        </w:tc>
        <w:tc>
          <w:tcPr>
            <w:tcW w:w="64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"Еделвайс"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"Мечта"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"Слънце"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"1 юни"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"Май"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B651A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"Славейче"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A2" w:rsidRPr="005061E2" w:rsidRDefault="00B651A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B651A2" w:rsidRPr="005061E2" w:rsidRDefault="00B651A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B651A2" w:rsidRPr="005061E2" w:rsidRDefault="00B651A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Професионална гимназия по селско стопанство "Св. Климент Охридски"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Пето основно училище "Христо Ботев"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"Професор Марин Дринов"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"Иван Вазов"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Начално училище "Свети Климент Охридски"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Езикова гимназия "Д-р Петър Берон"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000000" w:fill="FFFFFF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proofErr w:type="spellStart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Природоматематическа</w:t>
            </w:r>
            <w:proofErr w:type="spellEnd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 xml:space="preserve"> гимназия "Проф. Емануил Иванов"</w:t>
            </w:r>
          </w:p>
        </w:tc>
        <w:tc>
          <w:tcPr>
            <w:tcW w:w="644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Професионална техническа гимназия " Джон Атанасов 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lastRenderedPageBreak/>
              <w:t>Професионална гимназия по икономика и мениджмънт "Йордан Захариев"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Спортно училище "Васил Левски"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 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Шесто основно училище "Св. Паисий Хилендарски"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Професионална гимназия по туризъм "Никола Йонков Вапцаров"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Седмо основно училище "Ильо войвода"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Професионална гимназия по лека промишленост "Владимир Димитров-Майстора"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 xml:space="preserve">Основно училище "Даскал </w:t>
            </w:r>
            <w:proofErr w:type="spellStart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Димитри</w:t>
            </w:r>
            <w:proofErr w:type="spellEnd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2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"Св. Св. Кирил и Методий"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Начално училище "Св. Св. Кирил и Методий" - Раждавица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</w:tcPr>
          <w:p w:rsidR="00D13B32" w:rsidRPr="005061E2" w:rsidRDefault="00D13B3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Невестино</w:t>
            </w:r>
          </w:p>
        </w:tc>
        <w:tc>
          <w:tcPr>
            <w:tcW w:w="64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D13B32" w:rsidRPr="005061E2" w:rsidRDefault="00D13B32" w:rsidP="008E590A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64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"Райна Княгиня"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D13B32" w:rsidRPr="005061E2" w:rsidRDefault="00D13B32" w:rsidP="008E590A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"Христо Ботев"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</w:tcPr>
          <w:p w:rsidR="00D13B32" w:rsidRPr="005061E2" w:rsidRDefault="00D13B3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Рила</w:t>
            </w:r>
          </w:p>
        </w:tc>
        <w:tc>
          <w:tcPr>
            <w:tcW w:w="64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D13B32" w:rsidRPr="005061E2" w:rsidRDefault="00D13B32" w:rsidP="008E590A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64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lastRenderedPageBreak/>
              <w:t>ДГ "Д-р Тодора Миладинова"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D13B32" w:rsidRPr="005061E2" w:rsidRDefault="00D13B32" w:rsidP="008E590A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</w:t>
            </w:r>
            <w:proofErr w:type="spellStart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Аверкий</w:t>
            </w:r>
            <w:proofErr w:type="spellEnd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 xml:space="preserve"> </w:t>
            </w:r>
            <w:proofErr w:type="spellStart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Попстоянов</w:t>
            </w:r>
            <w:proofErr w:type="spellEnd"/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1985" w:type="dxa"/>
          </w:tcPr>
          <w:p w:rsidR="00D13B32" w:rsidRPr="005061E2" w:rsidRDefault="00D13B3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Сапарева баня</w:t>
            </w:r>
          </w:p>
        </w:tc>
        <w:tc>
          <w:tcPr>
            <w:tcW w:w="64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D13B32" w:rsidRPr="005061E2" w:rsidRDefault="00D13B32" w:rsidP="008E590A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Детски градини</w:t>
            </w:r>
          </w:p>
        </w:tc>
        <w:tc>
          <w:tcPr>
            <w:tcW w:w="64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ДГ "Света Анна"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D13B32" w:rsidRPr="005061E2" w:rsidRDefault="00D13B32" w:rsidP="008E590A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Средно училище "Христо Ботев"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1985" w:type="dxa"/>
          </w:tcPr>
          <w:p w:rsidR="00D13B32" w:rsidRPr="005061E2" w:rsidRDefault="00D13B32" w:rsidP="00D13B32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Трекляно</w:t>
            </w:r>
          </w:p>
        </w:tc>
        <w:tc>
          <w:tcPr>
            <w:tcW w:w="64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566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9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7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1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48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404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2260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  <w:tc>
          <w:tcPr>
            <w:tcW w:w="1823" w:type="dxa"/>
          </w:tcPr>
          <w:p w:rsidR="00D13B32" w:rsidRPr="005061E2" w:rsidRDefault="00D13B32" w:rsidP="005061E2">
            <w:pPr>
              <w:jc w:val="center"/>
              <w:rPr>
                <w:rFonts w:ascii="Garamond" w:hAnsi="Garamond"/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EEECE1"/>
          </w:tcPr>
          <w:p w:rsidR="00D13B32" w:rsidRPr="005061E2" w:rsidRDefault="00D13B32" w:rsidP="008E590A">
            <w:pPr>
              <w:rPr>
                <w:rFonts w:ascii="Garamond" w:hAnsi="Garamond"/>
                <w:b/>
                <w:sz w:val="24"/>
                <w:lang w:val="bg-BG"/>
              </w:rPr>
            </w:pPr>
            <w:r w:rsidRPr="005061E2">
              <w:rPr>
                <w:rFonts w:ascii="Garamond" w:hAnsi="Garamond"/>
                <w:b/>
                <w:sz w:val="24"/>
                <w:lang w:val="bg-BG"/>
              </w:rPr>
              <w:t>Училища</w:t>
            </w:r>
          </w:p>
        </w:tc>
        <w:tc>
          <w:tcPr>
            <w:tcW w:w="64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566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9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7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1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48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404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260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823" w:type="dxa"/>
            <w:shd w:val="clear" w:color="auto" w:fill="EEECE1"/>
          </w:tcPr>
          <w:p w:rsidR="00D13B32" w:rsidRPr="005061E2" w:rsidRDefault="00D13B32" w:rsidP="005061E2">
            <w:pPr>
              <w:jc w:val="center"/>
              <w:rPr>
                <w:sz w:val="24"/>
                <w:lang w:val="bg-BG"/>
              </w:rPr>
            </w:pPr>
          </w:p>
        </w:tc>
      </w:tr>
      <w:tr w:rsidR="00827864" w:rsidRPr="00A330A0" w:rsidTr="005061E2">
        <w:tc>
          <w:tcPr>
            <w:tcW w:w="1985" w:type="dxa"/>
            <w:shd w:val="clear" w:color="auto" w:fill="auto"/>
            <w:vAlign w:val="center"/>
          </w:tcPr>
          <w:p w:rsidR="00D13B32" w:rsidRPr="005061E2" w:rsidRDefault="00D13B32" w:rsidP="00D13B32">
            <w:pPr>
              <w:rPr>
                <w:rFonts w:ascii="Garamond" w:hAnsi="Garamond" w:cs="Calibri"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 w:val="24"/>
                <w:lang w:val="bg-BG" w:eastAsia="bg-BG"/>
              </w:rPr>
              <w:t>Основно училище "Св. Климент Охридски"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13B32" w:rsidRPr="005061E2" w:rsidRDefault="00D13B32" w:rsidP="005061E2">
            <w:pPr>
              <w:jc w:val="center"/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</w:pPr>
            <w:r w:rsidRPr="005061E2">
              <w:rPr>
                <w:rFonts w:ascii="Garamond" w:hAnsi="Garamond" w:cs="Calibri"/>
                <w:bCs/>
                <w:color w:val="000000"/>
                <w:sz w:val="24"/>
                <w:lang w:val="bg-BG" w:eastAsia="bg-BG"/>
              </w:rPr>
              <w:t>0</w:t>
            </w:r>
          </w:p>
        </w:tc>
      </w:tr>
    </w:tbl>
    <w:p w:rsidR="00351510" w:rsidRPr="00A330A0" w:rsidRDefault="00351510" w:rsidP="00220A90">
      <w:pPr>
        <w:pStyle w:val="Default"/>
        <w:rPr>
          <w:rFonts w:ascii="Garamond" w:hAnsi="Garamond"/>
          <w:sz w:val="22"/>
          <w:szCs w:val="22"/>
        </w:rPr>
      </w:pPr>
      <w:r w:rsidRPr="00A330A0">
        <w:rPr>
          <w:rFonts w:ascii="Garamond" w:hAnsi="Garamond"/>
          <w:b/>
          <w:sz w:val="22"/>
          <w:szCs w:val="22"/>
        </w:rPr>
        <w:t>Източник</w:t>
      </w:r>
      <w:r w:rsidRPr="00A330A0">
        <w:rPr>
          <w:rFonts w:ascii="Garamond" w:hAnsi="Garamond"/>
          <w:sz w:val="22"/>
          <w:szCs w:val="22"/>
        </w:rPr>
        <w:t>: По данни от Анализ на потребностите от подкрепата за личностно развитие на децата и учениците на общините от област Кюстендил</w:t>
      </w:r>
      <w:r w:rsidR="005012D6">
        <w:rPr>
          <w:rFonts w:ascii="Garamond" w:hAnsi="Garamond"/>
          <w:sz w:val="22"/>
          <w:szCs w:val="22"/>
        </w:rPr>
        <w:t xml:space="preserve"> и РУО- Кюстендил.</w:t>
      </w:r>
    </w:p>
    <w:p w:rsidR="000D1195" w:rsidRPr="00A330A0" w:rsidRDefault="000D1195" w:rsidP="00B93042">
      <w:pPr>
        <w:pStyle w:val="Default"/>
      </w:pPr>
    </w:p>
    <w:p w:rsidR="000D1195" w:rsidRPr="00922ECC" w:rsidRDefault="000D1195" w:rsidP="000D1195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922ECC">
        <w:rPr>
          <w:rFonts w:ascii="Garamond" w:hAnsi="Garamond"/>
          <w:sz w:val="24"/>
          <w:lang w:val="bg-BG"/>
        </w:rPr>
        <w:t>В нито една от образователните институции не е изградена напълно специализирана подкрепяща среда. Липсват логопедични кабинети, както и обзаведени помещения, даващи възможност за наличие на учебни места за деца в инвалидни колички, с увреден слух или с намалено/увредено зрение.</w:t>
      </w:r>
    </w:p>
    <w:p w:rsidR="00B93042" w:rsidRPr="00A330A0" w:rsidRDefault="00B93042" w:rsidP="004E40DF">
      <w:pPr>
        <w:jc w:val="center"/>
        <w:rPr>
          <w:b/>
          <w:sz w:val="23"/>
          <w:szCs w:val="23"/>
          <w:lang w:val="bg-BG"/>
        </w:rPr>
      </w:pPr>
      <w:r w:rsidRPr="00A330A0">
        <w:rPr>
          <w:b/>
          <w:sz w:val="23"/>
          <w:szCs w:val="23"/>
          <w:lang w:val="bg-BG"/>
        </w:rPr>
        <w:t>Специализирана подкрепяща среда в образователните институции на територията на област Кюстендил</w:t>
      </w:r>
    </w:p>
    <w:tbl>
      <w:tblPr>
        <w:tblW w:w="101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523"/>
        <w:gridCol w:w="1141"/>
        <w:gridCol w:w="1602"/>
        <w:gridCol w:w="1328"/>
        <w:gridCol w:w="2159"/>
      </w:tblGrid>
      <w:tr w:rsidR="00827864" w:rsidRPr="005061E2" w:rsidTr="005061E2">
        <w:trPr>
          <w:trHeight w:val="618"/>
          <w:tblHeader/>
        </w:trPr>
        <w:tc>
          <w:tcPr>
            <w:tcW w:w="2363" w:type="dxa"/>
            <w:vMerge w:val="restart"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Община/ Институции</w:t>
            </w:r>
          </w:p>
        </w:tc>
        <w:tc>
          <w:tcPr>
            <w:tcW w:w="0" w:type="auto"/>
            <w:vMerge w:val="restart"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Логопедични кабинети</w:t>
            </w:r>
          </w:p>
        </w:tc>
        <w:tc>
          <w:tcPr>
            <w:tcW w:w="0" w:type="auto"/>
            <w:vMerge w:val="restart"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Ресурсни кабинети</w:t>
            </w:r>
          </w:p>
        </w:tc>
        <w:tc>
          <w:tcPr>
            <w:tcW w:w="5089" w:type="dxa"/>
            <w:gridSpan w:val="3"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Обзаведени помещения, даващи възможност за:</w:t>
            </w:r>
          </w:p>
        </w:tc>
      </w:tr>
      <w:tr w:rsidR="00827864" w:rsidRPr="00A330A0" w:rsidTr="005061E2">
        <w:trPr>
          <w:tblHeader/>
        </w:trPr>
        <w:tc>
          <w:tcPr>
            <w:tcW w:w="2363" w:type="dxa"/>
            <w:vMerge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</w:p>
        </w:tc>
        <w:tc>
          <w:tcPr>
            <w:tcW w:w="0" w:type="auto"/>
            <w:vMerge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</w:p>
        </w:tc>
        <w:tc>
          <w:tcPr>
            <w:tcW w:w="0" w:type="auto"/>
            <w:vMerge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</w:p>
        </w:tc>
        <w:tc>
          <w:tcPr>
            <w:tcW w:w="1602" w:type="dxa"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Учебни места за ученици в инвалидни колички</w:t>
            </w:r>
          </w:p>
        </w:tc>
        <w:tc>
          <w:tcPr>
            <w:tcW w:w="1328" w:type="dxa"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Учебни места за ученици с увреден слух</w:t>
            </w:r>
          </w:p>
        </w:tc>
        <w:tc>
          <w:tcPr>
            <w:tcW w:w="2159" w:type="dxa"/>
            <w:shd w:val="clear" w:color="auto" w:fill="EAF1DD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Учебни места за ученици с намалено/</w:t>
            </w:r>
          </w:p>
          <w:p w:rsidR="0062319D" w:rsidRPr="005061E2" w:rsidRDefault="0062319D" w:rsidP="005061E2">
            <w:pPr>
              <w:jc w:val="center"/>
              <w:rPr>
                <w:rFonts w:ascii="Garamond" w:hAnsi="Garamond"/>
                <w:b/>
                <w:szCs w:val="18"/>
                <w:lang w:val="bg-BG"/>
              </w:rPr>
            </w:pPr>
            <w:r w:rsidRPr="005061E2">
              <w:rPr>
                <w:rFonts w:ascii="Garamond" w:hAnsi="Garamond"/>
                <w:b/>
                <w:szCs w:val="18"/>
                <w:lang w:val="bg-BG"/>
              </w:rPr>
              <w:t>увредено зрение</w:t>
            </w:r>
          </w:p>
        </w:tc>
      </w:tr>
      <w:tr w:rsidR="00827864" w:rsidRPr="00A330A0" w:rsidTr="005061E2">
        <w:tc>
          <w:tcPr>
            <w:tcW w:w="2363" w:type="dxa"/>
          </w:tcPr>
          <w:p w:rsidR="0062319D" w:rsidRPr="005061E2" w:rsidRDefault="0062319D" w:rsidP="002A1071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Бобов дол</w:t>
            </w:r>
          </w:p>
        </w:tc>
        <w:tc>
          <w:tcPr>
            <w:tcW w:w="0" w:type="auto"/>
          </w:tcPr>
          <w:p w:rsidR="0062319D" w:rsidRPr="005061E2" w:rsidRDefault="0062319D" w:rsidP="006763DD">
            <w:pPr>
              <w:rPr>
                <w:rFonts w:ascii="Garamond" w:hAnsi="Garamond"/>
                <w:lang w:val="bg-BG"/>
              </w:rPr>
            </w:pPr>
          </w:p>
        </w:tc>
        <w:tc>
          <w:tcPr>
            <w:tcW w:w="0" w:type="auto"/>
          </w:tcPr>
          <w:p w:rsidR="0062319D" w:rsidRPr="005061E2" w:rsidRDefault="0062319D" w:rsidP="006763DD">
            <w:pPr>
              <w:rPr>
                <w:rFonts w:ascii="Garamond" w:hAnsi="Garamond"/>
                <w:lang w:val="bg-BG"/>
              </w:rPr>
            </w:pPr>
          </w:p>
        </w:tc>
        <w:tc>
          <w:tcPr>
            <w:tcW w:w="1602" w:type="dxa"/>
          </w:tcPr>
          <w:p w:rsidR="0062319D" w:rsidRPr="005061E2" w:rsidRDefault="0062319D" w:rsidP="006763DD">
            <w:pPr>
              <w:rPr>
                <w:rFonts w:ascii="Garamond" w:hAnsi="Garamond"/>
                <w:lang w:val="bg-BG"/>
              </w:rPr>
            </w:pPr>
          </w:p>
        </w:tc>
        <w:tc>
          <w:tcPr>
            <w:tcW w:w="1328" w:type="dxa"/>
          </w:tcPr>
          <w:p w:rsidR="0062319D" w:rsidRPr="005061E2" w:rsidRDefault="0062319D" w:rsidP="006763DD">
            <w:pPr>
              <w:rPr>
                <w:rFonts w:ascii="Garamond" w:hAnsi="Garamond"/>
                <w:lang w:val="bg-BG"/>
              </w:rPr>
            </w:pPr>
          </w:p>
        </w:tc>
        <w:tc>
          <w:tcPr>
            <w:tcW w:w="2159" w:type="dxa"/>
          </w:tcPr>
          <w:p w:rsidR="0062319D" w:rsidRPr="005061E2" w:rsidRDefault="0062319D" w:rsidP="006763DD">
            <w:pPr>
              <w:rPr>
                <w:rFonts w:ascii="Garamond" w:hAnsi="Garamond"/>
                <w:lang w:val="bg-BG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62319D" w:rsidRPr="005061E2" w:rsidRDefault="0062319D" w:rsidP="0062319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"Миньор"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62319D" w:rsidRPr="005061E2" w:rsidRDefault="0062319D" w:rsidP="0062319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lastRenderedPageBreak/>
              <w:t>Основно училище "Никола Йонков Вапцаров"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Средно училище "Христо Ботев"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ПГ Бобов 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Средно училище "Доктор Петър Берон"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62319D" w:rsidRPr="005061E2" w:rsidRDefault="0062319D" w:rsidP="0062319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Бобошево</w:t>
            </w:r>
          </w:p>
        </w:tc>
        <w:tc>
          <w:tcPr>
            <w:tcW w:w="0" w:type="auto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62319D" w:rsidRPr="005061E2" w:rsidRDefault="0062319D" w:rsidP="0062319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"Здравец"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62319D" w:rsidRPr="005061E2" w:rsidRDefault="0062319D" w:rsidP="0062319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62319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"Св. св. Кирил и Методий"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9D" w:rsidRPr="005061E2" w:rsidRDefault="0062319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62319D" w:rsidRPr="005061E2" w:rsidRDefault="0062319D" w:rsidP="0062319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Дупница</w:t>
            </w:r>
          </w:p>
        </w:tc>
        <w:tc>
          <w:tcPr>
            <w:tcW w:w="0" w:type="auto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62319D" w:rsidRPr="005061E2" w:rsidRDefault="0062319D" w:rsidP="0062319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62319D" w:rsidRPr="005061E2" w:rsidRDefault="0062319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"Мечта"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"Детелина"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"Зора"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"Калина"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9C1566" w:rsidRDefault="00C80AF0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9C1566">
              <w:rPr>
                <w:rFonts w:ascii="Garamond" w:hAnsi="Garamond" w:cs="Calibri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9C1566" w:rsidRDefault="00C80AF0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9C1566">
              <w:rPr>
                <w:rFonts w:ascii="Garamond" w:hAnsi="Garamond" w:cs="Calibri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9C1566" w:rsidRDefault="00BA418D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9C1566">
              <w:rPr>
                <w:rFonts w:ascii="Garamond" w:hAnsi="Garamond" w:cs="Calibri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9C1566" w:rsidRDefault="00C80AF0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9C1566">
              <w:rPr>
                <w:rFonts w:ascii="Garamond" w:hAnsi="Garamond" w:cs="Calibri"/>
                <w:szCs w:val="22"/>
                <w:lang w:val="bg-BG" w:eastAsia="bg-BG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"Слънце"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"Радост"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</w:t>
            </w:r>
            <w:proofErr w:type="spellStart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Св.Св.</w:t>
            </w:r>
            <w:proofErr w:type="spellEnd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 xml:space="preserve"> Кирил и Методий", гр. Дупница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 xml:space="preserve">Средно </w:t>
            </w:r>
            <w:r w:rsidR="00C80AF0" w:rsidRPr="009C1566">
              <w:rPr>
                <w:rFonts w:ascii="Garamond" w:hAnsi="Garamond" w:cs="Calibri"/>
                <w:szCs w:val="22"/>
                <w:lang w:val="bg-BG" w:eastAsia="bg-BG"/>
              </w:rPr>
              <w:t>езиково</w:t>
            </w:r>
            <w:r w:rsidR="00C80AF0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 xml:space="preserve"> </w:t>
            </w: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училище "Св. Паисий Хилендарски"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"Неофит Рилски"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</w:t>
            </w:r>
            <w:proofErr w:type="spellStart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Христаки</w:t>
            </w:r>
            <w:proofErr w:type="spellEnd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 xml:space="preserve"> Павлович"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"Евлоги Георгиев"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Средно училище "Свети Климент Охридски"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гимназия по облекло и стопанско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гимназия по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lang w:val="bg-BG" w:eastAsia="bg-BG"/>
              </w:rPr>
            </w:pPr>
            <w:r w:rsidRPr="005061E2">
              <w:rPr>
                <w:rFonts w:ascii="Garamond" w:hAnsi="Garamond" w:cs="Calibri"/>
                <w:szCs w:val="22"/>
                <w:lang w:val="bg-BG" w:eastAsia="bg-BG"/>
              </w:rPr>
              <w:t>Профилирана гимназия "Христо Ботев"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5061E2">
              <w:rPr>
                <w:rFonts w:ascii="Garamond" w:hAnsi="Garamond" w:cs="Calibri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5061E2">
              <w:rPr>
                <w:rFonts w:ascii="Garamond" w:hAnsi="Garamond" w:cs="Calibri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5061E2">
              <w:rPr>
                <w:rFonts w:ascii="Garamond" w:hAnsi="Garamond" w:cs="Calibri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5061E2">
              <w:rPr>
                <w:rFonts w:ascii="Garamond" w:hAnsi="Garamond" w:cs="Calibri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lang w:val="bg-BG" w:eastAsia="bg-BG"/>
              </w:rPr>
            </w:pPr>
            <w:r w:rsidRPr="005061E2">
              <w:rPr>
                <w:rFonts w:ascii="Garamond" w:hAnsi="Garamond" w:cs="Calibri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lastRenderedPageBreak/>
              <w:t xml:space="preserve">Професионална гимназия "Акад. Сергей П. </w:t>
            </w:r>
            <w:proofErr w:type="spellStart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Корольов</w:t>
            </w:r>
            <w:proofErr w:type="spellEnd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гимназия по хранително - вкусови и химични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"Св. Св. Кирил и Методий", с. Яхиново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"Христо Ботев", с. Самораново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"Христо Ботев", с. Крайници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Кочериново</w:t>
            </w: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rPr>
          <w:trHeight w:val="60"/>
        </w:trPr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rPr>
          <w:trHeight w:val="6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"Ален мак"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9D6EA4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Средно училище "Христо Ботев"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9D6EA4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Кюстендил</w:t>
            </w: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"Еделвайс"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"Мечта"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"Слънце"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"1 юни"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"Май"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"Славейче"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гимназия по селско стопанство "Св. Климент Охридски"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Пето основно училище "Христо Ботев"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"Професор Марин Дринов"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"Иван Вазов"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Начално училище "Свети Климент Охридски"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lastRenderedPageBreak/>
              <w:t>Езикова гимназия "Д-р Петър Берон"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proofErr w:type="spellStart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Природоматематическа</w:t>
            </w:r>
            <w:proofErr w:type="spellEnd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 xml:space="preserve"> гимназия "Проф. Емануил Иванов"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техническа гимназия " Джон Атанасов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гимназия по икономика и мениджмънт "Йордан Захариев"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Спортно училище "Васил Левски"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Шесто основно училище "Св. Паисий Хилендарски"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15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гимназия по туризъм "Никола Йонков Вапцаров"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Седмо основно училище "Ильо войвода"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Професионална гимназия по лека промишленост "Владимир Димитров-Майстора"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 xml:space="preserve">Основно училище "Даскал </w:t>
            </w:r>
            <w:proofErr w:type="spellStart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Димитри</w:t>
            </w:r>
            <w:proofErr w:type="spellEnd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"Св. Св. Кирил и Методий"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Начално училище "Св. Св. Кирил и Методий"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Невестино</w:t>
            </w: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"Райна Княгиня"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"Христо Ботев"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Рила</w:t>
            </w: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"Д-р Тодора Миладинова"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lastRenderedPageBreak/>
              <w:t>Основно училище "</w:t>
            </w:r>
            <w:proofErr w:type="spellStart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Аверкий</w:t>
            </w:r>
            <w:proofErr w:type="spellEnd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 xml:space="preserve"> </w:t>
            </w:r>
            <w:proofErr w:type="spellStart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Попстоянов</w:t>
            </w:r>
            <w:proofErr w:type="spellEnd"/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Сапарева баня</w:t>
            </w: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Детски градини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ДГ "Света Анна"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Средно училище "Христо Ботев"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  <w:tr w:rsidR="00827864" w:rsidRPr="00A330A0" w:rsidTr="005061E2">
        <w:tc>
          <w:tcPr>
            <w:tcW w:w="2363" w:type="dxa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Трекляно</w:t>
            </w: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shd w:val="clear" w:color="auto" w:fill="EEECE1"/>
          </w:tcPr>
          <w:p w:rsidR="00BA418D" w:rsidRPr="005061E2" w:rsidRDefault="00BA418D" w:rsidP="00BA418D">
            <w:pPr>
              <w:rPr>
                <w:rFonts w:ascii="Garamond" w:hAnsi="Garamond"/>
                <w:b/>
                <w:lang w:val="bg-BG"/>
              </w:rPr>
            </w:pPr>
            <w:r w:rsidRPr="005061E2">
              <w:rPr>
                <w:rFonts w:ascii="Garamond" w:hAnsi="Garamond"/>
                <w:b/>
                <w:szCs w:val="22"/>
                <w:lang w:val="bg-BG"/>
              </w:rPr>
              <w:t>Училища</w:t>
            </w: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02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59" w:type="dxa"/>
            <w:shd w:val="clear" w:color="auto" w:fill="EEECE1"/>
          </w:tcPr>
          <w:p w:rsidR="00BA418D" w:rsidRPr="005061E2" w:rsidRDefault="00BA418D" w:rsidP="005061E2">
            <w:pPr>
              <w:jc w:val="center"/>
              <w:rPr>
                <w:rFonts w:ascii="Garamond" w:hAnsi="Garamond"/>
              </w:rPr>
            </w:pPr>
          </w:p>
        </w:tc>
      </w:tr>
      <w:tr w:rsidR="00827864" w:rsidRPr="00A330A0" w:rsidTr="005061E2"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BA418D">
            <w:pPr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Основно училище "Св. Климент Охридски"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8D" w:rsidRPr="005061E2" w:rsidRDefault="00BA418D" w:rsidP="005061E2">
            <w:pPr>
              <w:jc w:val="center"/>
              <w:rPr>
                <w:rFonts w:ascii="Garamond" w:hAnsi="Garamond" w:cs="Calibri"/>
                <w:color w:val="000000"/>
                <w:lang w:val="bg-BG" w:eastAsia="bg-BG"/>
              </w:rPr>
            </w:pPr>
            <w:r w:rsidRPr="005061E2">
              <w:rPr>
                <w:rFonts w:ascii="Garamond" w:hAnsi="Garamond" w:cs="Calibri"/>
                <w:color w:val="000000"/>
                <w:szCs w:val="22"/>
                <w:lang w:val="bg-BG" w:eastAsia="bg-BG"/>
              </w:rPr>
              <w:t>0</w:t>
            </w:r>
          </w:p>
        </w:tc>
      </w:tr>
    </w:tbl>
    <w:p w:rsidR="00351510" w:rsidRPr="00A330A0" w:rsidRDefault="00351510" w:rsidP="00351510">
      <w:pPr>
        <w:jc w:val="both"/>
        <w:rPr>
          <w:rFonts w:ascii="Garamond" w:hAnsi="Garamond"/>
          <w:szCs w:val="22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Източник:</w:t>
      </w:r>
      <w:r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Cs w:val="22"/>
          <w:lang w:val="bg-BG"/>
        </w:rPr>
        <w:t>По данни от Анализ на потребностите от подкрепата за личностно развитие на децата и учениците на общините от област Кюстендил</w:t>
      </w:r>
      <w:r w:rsidR="005012D6">
        <w:rPr>
          <w:rFonts w:ascii="Garamond" w:hAnsi="Garamond"/>
          <w:szCs w:val="22"/>
          <w:lang w:val="bg-BG"/>
        </w:rPr>
        <w:t xml:space="preserve"> и РУО – Кюстендил.</w:t>
      </w:r>
    </w:p>
    <w:p w:rsidR="00A40210" w:rsidRPr="00A330A0" w:rsidRDefault="00A40210" w:rsidP="00DC06EC">
      <w:pPr>
        <w:pStyle w:val="2"/>
        <w:spacing w:before="0" w:after="0" w:line="360" w:lineRule="auto"/>
        <w:jc w:val="both"/>
        <w:rPr>
          <w:rFonts w:ascii="Garamond" w:hAnsi="Garamond"/>
          <w:sz w:val="22"/>
          <w:szCs w:val="22"/>
          <w:lang w:val="bg-BG"/>
        </w:rPr>
      </w:pPr>
    </w:p>
    <w:p w:rsidR="00A16898" w:rsidRPr="00A330A0" w:rsidRDefault="00A16898" w:rsidP="00DC06EC">
      <w:pPr>
        <w:pStyle w:val="2"/>
        <w:spacing w:before="0" w:after="0" w:line="360" w:lineRule="auto"/>
        <w:jc w:val="both"/>
        <w:rPr>
          <w:rFonts w:ascii="Garamond" w:hAnsi="Garamond"/>
          <w:sz w:val="24"/>
          <w:szCs w:val="24"/>
          <w:lang w:val="bg-BG"/>
        </w:rPr>
      </w:pPr>
      <w:bookmarkStart w:id="8" w:name="_Toc496187538"/>
      <w:r w:rsidRPr="00A330A0">
        <w:rPr>
          <w:rFonts w:ascii="Garamond" w:hAnsi="Garamond"/>
          <w:sz w:val="24"/>
          <w:szCs w:val="24"/>
          <w:lang w:val="bg-BG"/>
        </w:rPr>
        <w:t xml:space="preserve">4. </w:t>
      </w:r>
      <w:r w:rsidR="00A10B59" w:rsidRPr="00A330A0">
        <w:rPr>
          <w:rFonts w:ascii="Garamond" w:hAnsi="Garamond"/>
          <w:sz w:val="24"/>
          <w:szCs w:val="24"/>
          <w:lang w:val="bg-BG"/>
        </w:rPr>
        <w:t>Идентифицирани</w:t>
      </w:r>
      <w:r w:rsidRPr="00A330A0">
        <w:rPr>
          <w:rFonts w:ascii="Garamond" w:hAnsi="Garamond"/>
          <w:sz w:val="24"/>
          <w:szCs w:val="24"/>
          <w:lang w:val="bg-BG"/>
        </w:rPr>
        <w:t xml:space="preserve"> потребности за подкрепа за личностно развитие на децата и учениците от област Кюстендил</w:t>
      </w:r>
      <w:bookmarkEnd w:id="8"/>
    </w:p>
    <w:p w:rsidR="00D32BE1" w:rsidRPr="00A330A0" w:rsidRDefault="00351510" w:rsidP="00CC019B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На основата на разработените SWOT анализи на потребностите от подкрепата за личностно развитие на децата и учениците</w:t>
      </w:r>
      <w:r w:rsidR="00220A90" w:rsidRPr="00A330A0">
        <w:rPr>
          <w:rFonts w:ascii="Garamond" w:hAnsi="Garamond"/>
          <w:sz w:val="24"/>
          <w:lang w:val="bg-BG"/>
        </w:rPr>
        <w:t xml:space="preserve"> в общините</w:t>
      </w:r>
      <w:r w:rsidRPr="00A330A0">
        <w:rPr>
          <w:rFonts w:ascii="Garamond" w:hAnsi="Garamond"/>
          <w:sz w:val="24"/>
          <w:lang w:val="bg-BG"/>
        </w:rPr>
        <w:t>, са изведени и обобщени потребностите</w:t>
      </w:r>
      <w:r w:rsidRPr="00A330A0">
        <w:rPr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 xml:space="preserve">за подкрепа за личностно развитие на децата и учениците от област Кюстендил. Информацията е систематизирана в следващата таблица, като наличието на данни подкрепящи идентифицирането и </w:t>
      </w:r>
      <w:proofErr w:type="spellStart"/>
      <w:r w:rsidRPr="00A330A0">
        <w:rPr>
          <w:rFonts w:ascii="Garamond" w:hAnsi="Garamond"/>
          <w:sz w:val="24"/>
          <w:lang w:val="bg-BG"/>
        </w:rPr>
        <w:t>релевантността</w:t>
      </w:r>
      <w:proofErr w:type="spellEnd"/>
      <w:r w:rsidRPr="00A330A0">
        <w:rPr>
          <w:rFonts w:ascii="Garamond" w:hAnsi="Garamond"/>
          <w:sz w:val="24"/>
          <w:lang w:val="bg-BG"/>
        </w:rPr>
        <w:t xml:space="preserve"> на всяка една от потребностите е посочена </w:t>
      </w:r>
      <w:r w:rsidR="00220A90" w:rsidRPr="00A330A0">
        <w:rPr>
          <w:rFonts w:ascii="Garamond" w:hAnsi="Garamond"/>
          <w:sz w:val="24"/>
          <w:lang w:val="bg-BG"/>
        </w:rPr>
        <w:t>по общини</w:t>
      </w:r>
      <w:r w:rsidRPr="00A330A0">
        <w:rPr>
          <w:rFonts w:ascii="Garamond" w:hAnsi="Garamond"/>
          <w:sz w:val="24"/>
          <w:lang w:val="bg-BG"/>
        </w:rPr>
        <w:t xml:space="preserve">. </w:t>
      </w:r>
      <w:r w:rsidR="00220A90" w:rsidRPr="00A330A0">
        <w:rPr>
          <w:rFonts w:ascii="Garamond" w:hAnsi="Garamond"/>
          <w:sz w:val="24"/>
          <w:lang w:val="bg-BG"/>
        </w:rPr>
        <w:t xml:space="preserve">За част от потребностите, в някои </w:t>
      </w:r>
      <w:r w:rsidR="00C80AF0" w:rsidRPr="009C1566">
        <w:rPr>
          <w:rFonts w:ascii="Garamond" w:hAnsi="Garamond"/>
          <w:sz w:val="24"/>
          <w:lang w:val="bg-BG"/>
        </w:rPr>
        <w:t>от анализите на</w:t>
      </w:r>
      <w:r w:rsidR="00C80AF0">
        <w:rPr>
          <w:rFonts w:ascii="Garamond" w:hAnsi="Garamond"/>
          <w:sz w:val="24"/>
          <w:lang w:val="bg-BG"/>
        </w:rPr>
        <w:t xml:space="preserve"> </w:t>
      </w:r>
      <w:r w:rsidR="00220A90" w:rsidRPr="00A330A0">
        <w:rPr>
          <w:rFonts w:ascii="Garamond" w:hAnsi="Garamond"/>
          <w:sz w:val="24"/>
          <w:lang w:val="bg-BG"/>
        </w:rPr>
        <w:t xml:space="preserve">общините не е посочена информация, от която да бъде направена преценка на необходимостта от интервенция. Тъй като това не дава основание да се приеме, че в съответната община потребността отсъства, в рамките на обобщението, съответното обстоятелство е констатирано и отбелязано с различен символ (виж Легендата под таблицата). </w:t>
      </w:r>
    </w:p>
    <w:p w:rsidR="000843FD" w:rsidRPr="00A330A0" w:rsidRDefault="000843FD">
      <w:pPr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br w:type="page"/>
      </w:r>
    </w:p>
    <w:p w:rsidR="000843FD" w:rsidRPr="00A330A0" w:rsidRDefault="000843FD">
      <w:pPr>
        <w:jc w:val="both"/>
        <w:rPr>
          <w:rFonts w:ascii="Garamond" w:hAnsi="Garamond"/>
          <w:sz w:val="24"/>
          <w:lang w:val="bg-BG"/>
        </w:rPr>
        <w:sectPr w:rsidR="000843FD" w:rsidRPr="00A330A0" w:rsidSect="009862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:rsidR="00F33DC8" w:rsidRPr="00A330A0" w:rsidRDefault="000843FD" w:rsidP="00F33DC8">
      <w:pPr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lastRenderedPageBreak/>
        <w:t xml:space="preserve">Осигурена обща и допълнителна подкрепа за личностно развитие на децата и учениците </w:t>
      </w:r>
      <w:r w:rsidR="00F33DC8" w:rsidRPr="00A330A0">
        <w:rPr>
          <w:rFonts w:ascii="Garamond" w:hAnsi="Garamond"/>
          <w:b/>
          <w:sz w:val="24"/>
          <w:lang w:val="bg-BG"/>
        </w:rPr>
        <w:t>от училищата и детските градини в Област Кюстендил</w:t>
      </w:r>
    </w:p>
    <w:p w:rsidR="00F33DC8" w:rsidRPr="00A330A0" w:rsidRDefault="00F33DC8">
      <w:pPr>
        <w:jc w:val="both"/>
        <w:rPr>
          <w:rFonts w:ascii="Garamond" w:hAnsi="Garamond"/>
          <w:sz w:val="24"/>
          <w:lang w:val="bg-BG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285"/>
        <w:gridCol w:w="1193"/>
        <w:gridCol w:w="1080"/>
        <w:gridCol w:w="1377"/>
        <w:gridCol w:w="1279"/>
        <w:gridCol w:w="1257"/>
        <w:gridCol w:w="1011"/>
        <w:gridCol w:w="1627"/>
        <w:gridCol w:w="1135"/>
      </w:tblGrid>
      <w:tr w:rsidR="00827864" w:rsidRPr="00A330A0" w:rsidTr="005061E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C8" w:rsidRPr="005061E2" w:rsidRDefault="00F33DC8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Бобов дол</w:t>
            </w:r>
          </w:p>
        </w:tc>
        <w:tc>
          <w:tcPr>
            <w:tcW w:w="0" w:type="auto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Бобошево</w:t>
            </w:r>
          </w:p>
        </w:tc>
        <w:tc>
          <w:tcPr>
            <w:tcW w:w="0" w:type="auto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Дупница</w:t>
            </w:r>
          </w:p>
        </w:tc>
        <w:tc>
          <w:tcPr>
            <w:tcW w:w="0" w:type="auto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Кочериново</w:t>
            </w:r>
          </w:p>
        </w:tc>
        <w:tc>
          <w:tcPr>
            <w:tcW w:w="0" w:type="auto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Кюстендил</w:t>
            </w:r>
          </w:p>
        </w:tc>
        <w:tc>
          <w:tcPr>
            <w:tcW w:w="0" w:type="auto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Невестино</w:t>
            </w:r>
          </w:p>
        </w:tc>
        <w:tc>
          <w:tcPr>
            <w:tcW w:w="0" w:type="auto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Рила</w:t>
            </w:r>
          </w:p>
        </w:tc>
        <w:tc>
          <w:tcPr>
            <w:tcW w:w="1627" w:type="dxa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Сапарева баня</w:t>
            </w:r>
          </w:p>
        </w:tc>
        <w:tc>
          <w:tcPr>
            <w:tcW w:w="0" w:type="auto"/>
            <w:shd w:val="clear" w:color="auto" w:fill="EAF1DD"/>
          </w:tcPr>
          <w:p w:rsidR="00F33DC8" w:rsidRPr="005061E2" w:rsidRDefault="00F33DC8" w:rsidP="00F03F40">
            <w:pPr>
              <w:rPr>
                <w:rFonts w:ascii="Garamond" w:hAnsi="Garamond"/>
                <w:b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Община Трекляно</w:t>
            </w:r>
          </w:p>
        </w:tc>
      </w:tr>
      <w:tr w:rsidR="00F33DC8" w:rsidRPr="005061E2" w:rsidTr="005061E2">
        <w:tc>
          <w:tcPr>
            <w:tcW w:w="14926" w:type="dxa"/>
            <w:gridSpan w:val="10"/>
          </w:tcPr>
          <w:p w:rsidR="00F33DC8" w:rsidRPr="005061E2" w:rsidRDefault="00F33DC8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Осигурена обща подкрепа за личностно развитие в детската градина, която е насочена към всички деца в групата и гарантира участието и изявата им в образователния процес и в дейността на детската градина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1. екипна работа между учителите и другите педагогически специалисти;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НП</w:t>
            </w:r>
          </w:p>
        </w:tc>
      </w:tr>
      <w:tr w:rsidR="00827864" w:rsidRPr="00A330A0" w:rsidTr="005061E2">
        <w:tc>
          <w:tcPr>
            <w:tcW w:w="0" w:type="auto"/>
          </w:tcPr>
          <w:p w:rsidR="00F03F40" w:rsidRPr="005061E2" w:rsidRDefault="00F03F4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2. занимания по интереси;</w:t>
            </w:r>
          </w:p>
        </w:tc>
        <w:tc>
          <w:tcPr>
            <w:tcW w:w="1284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173A27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НП</w:t>
            </w:r>
          </w:p>
        </w:tc>
      </w:tr>
      <w:tr w:rsidR="00827864" w:rsidRPr="00A330A0" w:rsidTr="005061E2">
        <w:tc>
          <w:tcPr>
            <w:tcW w:w="0" w:type="auto"/>
          </w:tcPr>
          <w:p w:rsidR="00F03F40" w:rsidRPr="005061E2" w:rsidRDefault="00F03F4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3. грижа за здравето, въз основа на информация от родителя, представителя на детето или</w:t>
            </w:r>
            <w:r w:rsidR="00B50021" w:rsidRPr="005061E2">
              <w:rPr>
                <w:rFonts w:ascii="Garamond" w:hAnsi="Garamond"/>
                <w:sz w:val="20"/>
                <w:szCs w:val="20"/>
                <w:lang w:val="bg-BG"/>
              </w:rPr>
              <w:t xml:space="preserve"> </w:t>
            </w: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лицето, което полага грижи за детето, за здравословното състояние на детето и за проведени медицински изследвания и консултации и при взаимодействие с медицинския специалист в здравния кабинет в детската градина</w:t>
            </w:r>
          </w:p>
        </w:tc>
        <w:tc>
          <w:tcPr>
            <w:tcW w:w="1284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НП</w:t>
            </w:r>
          </w:p>
        </w:tc>
      </w:tr>
      <w:tr w:rsidR="00827864" w:rsidRPr="00A330A0" w:rsidTr="005061E2">
        <w:tc>
          <w:tcPr>
            <w:tcW w:w="0" w:type="auto"/>
          </w:tcPr>
          <w:p w:rsidR="00F03F40" w:rsidRPr="005061E2" w:rsidRDefault="00F03F4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4. ранно оценяване на потребностите и превенция на обучителните затруднения.</w:t>
            </w:r>
          </w:p>
        </w:tc>
        <w:tc>
          <w:tcPr>
            <w:tcW w:w="1284" w:type="dxa"/>
            <w:vAlign w:val="center"/>
          </w:tcPr>
          <w:p w:rsidR="00F03F40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НП</w:t>
            </w:r>
          </w:p>
        </w:tc>
      </w:tr>
      <w:tr w:rsidR="00F33DC8" w:rsidRPr="005061E2" w:rsidTr="005061E2">
        <w:tc>
          <w:tcPr>
            <w:tcW w:w="14926" w:type="dxa"/>
            <w:gridSpan w:val="10"/>
          </w:tcPr>
          <w:p w:rsidR="00F33DC8" w:rsidRPr="005061E2" w:rsidRDefault="00F33DC8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Осигурена обща подкрепа за личностно развитие в детската градина, която е насочена към превенцията на обучителните затруднения, се изразява във включване на отделни деца в дейности според техните потребности</w:t>
            </w:r>
          </w:p>
        </w:tc>
      </w:tr>
      <w:tr w:rsidR="00827864" w:rsidRPr="00A330A0" w:rsidTr="005061E2">
        <w:tc>
          <w:tcPr>
            <w:tcW w:w="0" w:type="auto"/>
          </w:tcPr>
          <w:p w:rsidR="00F03F40" w:rsidRPr="005061E2" w:rsidRDefault="00F03F4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1. обучение чрез допълнителни модули за деца, които не владеят български език – дейността се извършава от учителите в групата в детската градина;</w:t>
            </w:r>
          </w:p>
        </w:tc>
        <w:tc>
          <w:tcPr>
            <w:tcW w:w="1284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НП</w:t>
            </w:r>
          </w:p>
        </w:tc>
      </w:tr>
      <w:tr w:rsidR="00827864" w:rsidRPr="00A330A0" w:rsidTr="005061E2">
        <w:tc>
          <w:tcPr>
            <w:tcW w:w="0" w:type="auto"/>
          </w:tcPr>
          <w:p w:rsidR="00F03F40" w:rsidRPr="005061E2" w:rsidRDefault="00F03F4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2. прилагане на програми за психомоторно, познавателно и езиково развитие, индивидуална и групова работа при установени езикови и/или емоционално-поведенчески, и/или сензорни затруднения – дейността се извършва от психолог, логопед или от друг педагогически специалист при необходимост - рехабилитатор на слуха и говора и др.</w:t>
            </w:r>
          </w:p>
        </w:tc>
        <w:tc>
          <w:tcPr>
            <w:tcW w:w="1284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○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F03F40" w:rsidRPr="005061E2" w:rsidRDefault="00F03F40" w:rsidP="005061E2">
            <w:pPr>
              <w:jc w:val="center"/>
              <w:rPr>
                <w:lang w:val="bg-BG"/>
              </w:rPr>
            </w:pPr>
            <w:r w:rsidRPr="005061E2">
              <w:rPr>
                <w:lang w:val="bg-BG"/>
              </w:rPr>
              <w:t>НП</w:t>
            </w:r>
          </w:p>
        </w:tc>
      </w:tr>
      <w:tr w:rsidR="00F33DC8" w:rsidRPr="005061E2" w:rsidTr="005061E2">
        <w:tc>
          <w:tcPr>
            <w:tcW w:w="14926" w:type="dxa"/>
            <w:gridSpan w:val="10"/>
          </w:tcPr>
          <w:p w:rsidR="00F33DC8" w:rsidRPr="005061E2" w:rsidRDefault="00F33DC8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Осигурена обща подкрепа за личностно развитие в училището, която е насочена към всички деца в подготвителна група за задължително предучилищно образование и към всички ученици в класа, гарантира участието и изявата им в образователния процес и в дейността на училището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lastRenderedPageBreak/>
              <w:t>1. екипна работа между учителите и другите педагогически специалисти;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2. кариерно ориентиране на учениците;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3. занимания по интереси;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4. библиотечно-информационно обслужване;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5. грижа за здравето въз основа на информация от родителя, представителя на детето или лицето, което полага грижи за детето, за здравословното състояние на детето и за проведени медицински изследвания и консултации и при взаимодействие с медицинския специалист в здравния кабинет в училището;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6. осигуряване на общежитие;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</w:tr>
      <w:tr w:rsidR="00827864" w:rsidRPr="00A330A0" w:rsidTr="005061E2">
        <w:tc>
          <w:tcPr>
            <w:tcW w:w="0" w:type="auto"/>
          </w:tcPr>
          <w:p w:rsidR="00F33DC8" w:rsidRPr="005061E2" w:rsidRDefault="00F33DC8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7. поощряване с морални и материални награди;</w:t>
            </w:r>
          </w:p>
        </w:tc>
        <w:tc>
          <w:tcPr>
            <w:tcW w:w="1284" w:type="dxa"/>
            <w:vAlign w:val="center"/>
          </w:tcPr>
          <w:p w:rsidR="00F33DC8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...</w:t>
            </w:r>
          </w:p>
        </w:tc>
        <w:tc>
          <w:tcPr>
            <w:tcW w:w="0" w:type="auto"/>
            <w:vAlign w:val="center"/>
          </w:tcPr>
          <w:p w:rsidR="00F33DC8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...</w:t>
            </w:r>
          </w:p>
        </w:tc>
        <w:tc>
          <w:tcPr>
            <w:tcW w:w="0" w:type="auto"/>
            <w:vAlign w:val="center"/>
          </w:tcPr>
          <w:p w:rsidR="00F33DC8" w:rsidRPr="005061E2" w:rsidRDefault="001F6CF4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33DC8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33DC8" w:rsidRPr="005061E2" w:rsidRDefault="001F6CF4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33DC8" w:rsidRPr="005061E2" w:rsidRDefault="00F425D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F33DC8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...</w:t>
            </w:r>
          </w:p>
        </w:tc>
        <w:tc>
          <w:tcPr>
            <w:tcW w:w="1627" w:type="dxa"/>
            <w:vAlign w:val="center"/>
          </w:tcPr>
          <w:p w:rsidR="00F33DC8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...</w:t>
            </w:r>
          </w:p>
        </w:tc>
        <w:tc>
          <w:tcPr>
            <w:tcW w:w="0" w:type="auto"/>
            <w:vAlign w:val="center"/>
          </w:tcPr>
          <w:p w:rsidR="00F33DC8" w:rsidRPr="005061E2" w:rsidRDefault="00F03F40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...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8. дейности за превенция на насилието и преодоляване на проблемното поведение;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sym w:font="Wingdings 2" w:char="F050"/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1F6CF4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9. дейности за превенция на обучителните затруднения, включително логопедична работа.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</w:tr>
      <w:tr w:rsidR="00F33DC8" w:rsidRPr="005061E2" w:rsidTr="005061E2">
        <w:tc>
          <w:tcPr>
            <w:tcW w:w="14926" w:type="dxa"/>
            <w:gridSpan w:val="10"/>
          </w:tcPr>
          <w:p w:rsidR="00F33DC8" w:rsidRPr="005061E2" w:rsidRDefault="00F33DC8" w:rsidP="005061E2">
            <w:pPr>
              <w:jc w:val="center"/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 xml:space="preserve">Осигурена допълнителна подкрепа за личностно </w:t>
            </w:r>
            <w:r w:rsidR="00A330A0"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>развитие</w:t>
            </w:r>
            <w:r w:rsidRPr="005061E2">
              <w:rPr>
                <w:rFonts w:ascii="Garamond" w:hAnsi="Garamond"/>
                <w:b/>
                <w:sz w:val="20"/>
                <w:szCs w:val="20"/>
                <w:lang w:val="bg-BG"/>
              </w:rPr>
              <w:t xml:space="preserve"> на децата и учениците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5818C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 xml:space="preserve">1. </w:t>
            </w:r>
            <w:r w:rsidR="001F6CF4" w:rsidRPr="005061E2">
              <w:rPr>
                <w:rFonts w:ascii="Garamond" w:hAnsi="Garamond"/>
                <w:sz w:val="20"/>
                <w:szCs w:val="20"/>
                <w:lang w:val="bg-BG"/>
              </w:rPr>
              <w:t>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5818C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 xml:space="preserve">2. </w:t>
            </w:r>
            <w:r w:rsidR="001F6CF4" w:rsidRPr="005061E2">
              <w:rPr>
                <w:rFonts w:ascii="Garamond" w:hAnsi="Garamond"/>
                <w:sz w:val="20"/>
                <w:szCs w:val="20"/>
                <w:lang w:val="bg-BG"/>
              </w:rPr>
      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○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○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5818C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lastRenderedPageBreak/>
              <w:t xml:space="preserve">3. </w:t>
            </w:r>
            <w:r w:rsidR="001F6CF4" w:rsidRPr="005061E2">
              <w:rPr>
                <w:rFonts w:ascii="Garamond" w:hAnsi="Garamond"/>
                <w:sz w:val="20"/>
                <w:szCs w:val="20"/>
                <w:lang w:val="bg-BG"/>
              </w:rPr>
              <w:t>предоставяне на обучение по специалните учебни предмети за учениците със сензорни увреждания;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</w:tr>
      <w:tr w:rsidR="00827864" w:rsidRPr="00A330A0" w:rsidTr="005061E2">
        <w:tc>
          <w:tcPr>
            <w:tcW w:w="0" w:type="auto"/>
          </w:tcPr>
          <w:p w:rsidR="001F6CF4" w:rsidRPr="005061E2" w:rsidRDefault="005818C0" w:rsidP="00F03F40">
            <w:pPr>
              <w:rPr>
                <w:rFonts w:ascii="Garamond" w:hAnsi="Garamond"/>
                <w:sz w:val="20"/>
                <w:szCs w:val="20"/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 xml:space="preserve">4. </w:t>
            </w:r>
            <w:r w:rsidR="001F6CF4" w:rsidRPr="005061E2">
              <w:rPr>
                <w:rFonts w:ascii="Garamond" w:hAnsi="Garamond"/>
                <w:sz w:val="20"/>
                <w:szCs w:val="20"/>
                <w:lang w:val="bg-BG"/>
              </w:rPr>
              <w:t>ресурсно подпомагане.</w:t>
            </w:r>
          </w:p>
        </w:tc>
        <w:tc>
          <w:tcPr>
            <w:tcW w:w="1284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○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○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○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○</w:t>
            </w:r>
          </w:p>
        </w:tc>
        <w:tc>
          <w:tcPr>
            <w:tcW w:w="1627" w:type="dxa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  <w:tc>
          <w:tcPr>
            <w:tcW w:w="0" w:type="auto"/>
            <w:vAlign w:val="center"/>
          </w:tcPr>
          <w:p w:rsidR="001F6CF4" w:rsidRPr="005061E2" w:rsidRDefault="001F6CF4" w:rsidP="005061E2">
            <w:pPr>
              <w:jc w:val="center"/>
              <w:rPr>
                <w:lang w:val="bg-BG"/>
              </w:rPr>
            </w:pPr>
            <w:r w:rsidRPr="005061E2">
              <w:rPr>
                <w:rFonts w:ascii="Garamond" w:hAnsi="Garamond"/>
                <w:sz w:val="20"/>
                <w:szCs w:val="20"/>
                <w:lang w:val="bg-BG"/>
              </w:rPr>
              <w:t>х</w:t>
            </w:r>
          </w:p>
        </w:tc>
      </w:tr>
    </w:tbl>
    <w:p w:rsidR="00610F91" w:rsidRPr="00A330A0" w:rsidRDefault="00610F91" w:rsidP="00610F91">
      <w:pPr>
        <w:jc w:val="both"/>
        <w:rPr>
          <w:rFonts w:ascii="Garamond" w:hAnsi="Garamond"/>
          <w:sz w:val="20"/>
          <w:szCs w:val="20"/>
          <w:lang w:val="bg-BG"/>
        </w:rPr>
      </w:pPr>
      <w:r w:rsidRPr="00A330A0">
        <w:rPr>
          <w:rFonts w:ascii="Garamond" w:hAnsi="Garamond"/>
          <w:b/>
          <w:sz w:val="20"/>
          <w:szCs w:val="20"/>
          <w:lang w:val="bg-BG"/>
        </w:rPr>
        <w:t>Източник:</w:t>
      </w:r>
      <w:r w:rsidRPr="00A330A0">
        <w:rPr>
          <w:rFonts w:ascii="Garamond" w:hAnsi="Garamond"/>
          <w:sz w:val="20"/>
          <w:szCs w:val="20"/>
          <w:lang w:val="bg-BG"/>
        </w:rPr>
        <w:t xml:space="preserve"> По данни от Анализ на потребностите от подкрепата за личностно развитие на децата и учениците на общините от област Кюстендил.</w:t>
      </w:r>
    </w:p>
    <w:p w:rsidR="00406145" w:rsidRPr="00A330A0" w:rsidRDefault="00406145">
      <w:pPr>
        <w:jc w:val="both"/>
        <w:rPr>
          <w:rFonts w:ascii="Garamond" w:hAnsi="Garamond"/>
          <w:sz w:val="24"/>
          <w:lang w:val="bg-BG"/>
        </w:rPr>
      </w:pPr>
    </w:p>
    <w:p w:rsidR="00220A90" w:rsidRPr="00A330A0" w:rsidRDefault="00220A90">
      <w:pPr>
        <w:jc w:val="both"/>
        <w:rPr>
          <w:rFonts w:ascii="Garamond" w:hAnsi="Garamond"/>
          <w:b/>
          <w:sz w:val="20"/>
          <w:szCs w:val="20"/>
          <w:lang w:val="bg-BG"/>
        </w:rPr>
      </w:pPr>
      <w:r w:rsidRPr="00A330A0">
        <w:rPr>
          <w:rFonts w:ascii="Garamond" w:hAnsi="Garamond"/>
          <w:b/>
          <w:sz w:val="20"/>
          <w:szCs w:val="20"/>
          <w:lang w:val="bg-BG"/>
        </w:rPr>
        <w:t>Легенда:</w:t>
      </w:r>
    </w:p>
    <w:p w:rsidR="00F03F40" w:rsidRPr="00A330A0" w:rsidRDefault="00F03F40">
      <w:pPr>
        <w:jc w:val="both"/>
        <w:rPr>
          <w:rFonts w:ascii="Garamond" w:hAnsi="Garamond"/>
          <w:sz w:val="20"/>
          <w:szCs w:val="20"/>
          <w:lang w:val="bg-BG"/>
        </w:rPr>
      </w:pPr>
      <w:r w:rsidRPr="00A330A0">
        <w:rPr>
          <w:rFonts w:ascii="Garamond" w:hAnsi="Garamond"/>
          <w:sz w:val="20"/>
          <w:szCs w:val="20"/>
          <w:lang w:val="bg-BG"/>
        </w:rPr>
        <w:sym w:font="Wingdings 2" w:char="F050"/>
      </w:r>
      <w:r w:rsidRPr="00A330A0">
        <w:rPr>
          <w:rFonts w:ascii="Garamond" w:hAnsi="Garamond"/>
          <w:sz w:val="20"/>
          <w:szCs w:val="20"/>
          <w:lang w:val="bg-BG"/>
        </w:rPr>
        <w:t xml:space="preserve"> - налични данни и </w:t>
      </w:r>
      <w:r w:rsidR="00B50021" w:rsidRPr="00A330A0">
        <w:rPr>
          <w:rFonts w:ascii="Garamond" w:hAnsi="Garamond"/>
          <w:sz w:val="20"/>
          <w:szCs w:val="20"/>
          <w:lang w:val="bg-BG"/>
        </w:rPr>
        <w:t>информация</w:t>
      </w:r>
      <w:r w:rsidRPr="00A330A0">
        <w:rPr>
          <w:rFonts w:ascii="Garamond" w:hAnsi="Garamond"/>
          <w:sz w:val="20"/>
          <w:szCs w:val="20"/>
          <w:lang w:val="bg-BG"/>
        </w:rPr>
        <w:t xml:space="preserve"> за осигурена дейност/форма на подкрепа;</w:t>
      </w:r>
    </w:p>
    <w:p w:rsidR="009C651C" w:rsidRPr="00A330A0" w:rsidRDefault="00F03F40">
      <w:pPr>
        <w:jc w:val="both"/>
        <w:rPr>
          <w:rFonts w:ascii="Garamond" w:hAnsi="Garamond"/>
          <w:sz w:val="20"/>
          <w:szCs w:val="20"/>
          <w:lang w:val="bg-BG"/>
        </w:rPr>
      </w:pPr>
      <w:r w:rsidRPr="00A330A0">
        <w:rPr>
          <w:rFonts w:ascii="Garamond" w:hAnsi="Garamond"/>
          <w:sz w:val="20"/>
          <w:szCs w:val="20"/>
          <w:lang w:val="bg-BG"/>
        </w:rPr>
        <w:t xml:space="preserve">х </w:t>
      </w:r>
      <w:r w:rsidR="009C651C" w:rsidRPr="00A330A0">
        <w:rPr>
          <w:rFonts w:ascii="Garamond" w:hAnsi="Garamond"/>
          <w:sz w:val="20"/>
          <w:szCs w:val="20"/>
          <w:lang w:val="bg-BG"/>
        </w:rPr>
        <w:t>–</w:t>
      </w:r>
      <w:r w:rsidRPr="00A330A0">
        <w:rPr>
          <w:rFonts w:ascii="Garamond" w:hAnsi="Garamond"/>
          <w:sz w:val="20"/>
          <w:szCs w:val="20"/>
          <w:lang w:val="bg-BG"/>
        </w:rPr>
        <w:t xml:space="preserve"> </w:t>
      </w:r>
      <w:r w:rsidR="009C651C" w:rsidRPr="00A330A0">
        <w:rPr>
          <w:rFonts w:ascii="Garamond" w:hAnsi="Garamond"/>
          <w:sz w:val="20"/>
          <w:szCs w:val="20"/>
          <w:lang w:val="bg-BG"/>
        </w:rPr>
        <w:t>идентифицирана потребност от осигуряване на подкрепа за личностно развитие: липса на данни и информация за осигурена дейност/форма на подкрепа и/или същата не се осигурява от образователните институции на територията на съответната община;</w:t>
      </w:r>
    </w:p>
    <w:p w:rsidR="009C651C" w:rsidRPr="00A330A0" w:rsidRDefault="009C651C">
      <w:pPr>
        <w:jc w:val="both"/>
        <w:rPr>
          <w:rFonts w:ascii="Garamond" w:hAnsi="Garamond"/>
          <w:sz w:val="20"/>
          <w:szCs w:val="20"/>
          <w:lang w:val="bg-BG"/>
        </w:rPr>
      </w:pPr>
      <w:r w:rsidRPr="00A330A0">
        <w:rPr>
          <w:rFonts w:ascii="Garamond" w:hAnsi="Garamond"/>
          <w:sz w:val="20"/>
          <w:szCs w:val="20"/>
          <w:lang w:val="bg-BG"/>
        </w:rPr>
        <w:t>○ – идентифицирана потребност от осигуряване на подкрепа за личностно развитие: налични данни и информация, че съответната дейност/форма на подкрепа се осъществява в отделни образователни институции самостоятелно или с външна подкрепа (доставчици на социа</w:t>
      </w:r>
      <w:r w:rsidR="00220A90" w:rsidRPr="00A330A0">
        <w:rPr>
          <w:rFonts w:ascii="Garamond" w:hAnsi="Garamond"/>
          <w:sz w:val="20"/>
          <w:szCs w:val="20"/>
          <w:lang w:val="bg-BG"/>
        </w:rPr>
        <w:t>лни услуги/ЦПЛР/община/РЦПППО).</w:t>
      </w:r>
    </w:p>
    <w:p w:rsidR="00220A90" w:rsidRPr="00A330A0" w:rsidRDefault="00220A90">
      <w:pPr>
        <w:jc w:val="both"/>
        <w:rPr>
          <w:rFonts w:ascii="Garamond" w:hAnsi="Garamond"/>
          <w:sz w:val="20"/>
          <w:szCs w:val="20"/>
          <w:lang w:val="bg-BG"/>
        </w:rPr>
      </w:pPr>
    </w:p>
    <w:p w:rsidR="00220A90" w:rsidRPr="00A330A0" w:rsidRDefault="00220A90">
      <w:pPr>
        <w:jc w:val="both"/>
        <w:rPr>
          <w:rFonts w:ascii="Garamond" w:hAnsi="Garamond"/>
          <w:sz w:val="20"/>
          <w:szCs w:val="20"/>
          <w:lang w:val="bg-BG"/>
        </w:rPr>
        <w:sectPr w:rsidR="00220A90" w:rsidRPr="00A330A0" w:rsidSect="000843FD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A5DCC" w:rsidRPr="00A330A0" w:rsidRDefault="00DA5DCC" w:rsidP="00DC06EC">
      <w:pPr>
        <w:pStyle w:val="1"/>
        <w:spacing w:before="0" w:after="0" w:line="360" w:lineRule="auto"/>
        <w:jc w:val="both"/>
        <w:rPr>
          <w:rFonts w:ascii="Garamond" w:hAnsi="Garamond"/>
          <w:sz w:val="28"/>
          <w:szCs w:val="28"/>
          <w:lang w:val="bg-BG"/>
        </w:rPr>
      </w:pPr>
      <w:bookmarkStart w:id="9" w:name="_Toc496187539"/>
      <w:r w:rsidRPr="00A330A0">
        <w:rPr>
          <w:rFonts w:ascii="Garamond" w:hAnsi="Garamond"/>
          <w:sz w:val="28"/>
          <w:szCs w:val="28"/>
          <w:lang w:val="bg-BG"/>
        </w:rPr>
        <w:lastRenderedPageBreak/>
        <w:t xml:space="preserve">II. </w:t>
      </w:r>
      <w:r w:rsidR="00DC06EC" w:rsidRPr="00A330A0">
        <w:rPr>
          <w:rFonts w:ascii="Garamond" w:hAnsi="Garamond"/>
          <w:sz w:val="28"/>
          <w:szCs w:val="28"/>
          <w:lang w:val="bg-BG"/>
        </w:rPr>
        <w:t>Предизвикателства</w:t>
      </w:r>
      <w:bookmarkEnd w:id="9"/>
    </w:p>
    <w:p w:rsidR="00494580" w:rsidRPr="00A330A0" w:rsidRDefault="00494580" w:rsidP="003B4908">
      <w:pPr>
        <w:pStyle w:val="Default"/>
        <w:spacing w:line="360" w:lineRule="auto"/>
        <w:jc w:val="both"/>
        <w:rPr>
          <w:rFonts w:ascii="Garamond" w:hAnsi="Garamond"/>
        </w:rPr>
      </w:pPr>
      <w:r w:rsidRPr="00A330A0">
        <w:rPr>
          <w:rFonts w:ascii="Garamond" w:hAnsi="Garamond"/>
        </w:rPr>
        <w:t>Законът за предучилищното и училищно</w:t>
      </w:r>
      <w:r w:rsidR="00C80AF0" w:rsidRPr="009C1566">
        <w:rPr>
          <w:rFonts w:ascii="Garamond" w:hAnsi="Garamond"/>
          <w:color w:val="auto"/>
        </w:rPr>
        <w:t>то</w:t>
      </w:r>
      <w:r w:rsidRPr="009C1566">
        <w:rPr>
          <w:rFonts w:ascii="Garamond" w:hAnsi="Garamond"/>
          <w:color w:val="auto"/>
        </w:rPr>
        <w:t xml:space="preserve"> </w:t>
      </w:r>
      <w:r w:rsidRPr="00A330A0">
        <w:rPr>
          <w:rFonts w:ascii="Garamond" w:hAnsi="Garamond"/>
        </w:rPr>
        <w:t xml:space="preserve">образование поставя изискване за разработване на Областна стратегия за подкрепа за личностно развитие на децата и учениците въз основа на общински анализи от подкрепа. В процеса на разработване на Областната стратегия се </w:t>
      </w:r>
      <w:r w:rsidR="00D4053E" w:rsidRPr="00A330A0">
        <w:rPr>
          <w:rFonts w:ascii="Garamond" w:hAnsi="Garamond"/>
        </w:rPr>
        <w:t>в</w:t>
      </w:r>
      <w:r w:rsidRPr="00A330A0">
        <w:rPr>
          <w:rFonts w:ascii="Garamond" w:hAnsi="Garamond"/>
        </w:rPr>
        <w:t>ключва</w:t>
      </w:r>
      <w:r w:rsidR="00A5708E">
        <w:rPr>
          <w:rFonts w:ascii="Garamond" w:hAnsi="Garamond"/>
        </w:rPr>
        <w:t>т</w:t>
      </w:r>
      <w:r w:rsidRPr="00A330A0">
        <w:rPr>
          <w:rFonts w:ascii="Garamond" w:hAnsi="Garamond"/>
        </w:rPr>
        <w:t xml:space="preserve"> и описва</w:t>
      </w:r>
      <w:r w:rsidR="00C80AF0" w:rsidRPr="00A5708E">
        <w:rPr>
          <w:rFonts w:ascii="Garamond" w:hAnsi="Garamond"/>
          <w:color w:val="auto"/>
        </w:rPr>
        <w:t>т</w:t>
      </w:r>
      <w:r w:rsidRPr="00A330A0">
        <w:rPr>
          <w:rFonts w:ascii="Garamond" w:hAnsi="Garamond"/>
        </w:rPr>
        <w:t xml:space="preserve"> предизвикателствата, стратегическите цели и дейности, които са в синхрон с философията и концепцията на приобщаващото образование. </w:t>
      </w:r>
    </w:p>
    <w:p w:rsidR="00494580" w:rsidRPr="00A330A0" w:rsidRDefault="00494580" w:rsidP="003B4908">
      <w:pPr>
        <w:pStyle w:val="Default"/>
        <w:spacing w:line="360" w:lineRule="auto"/>
        <w:jc w:val="both"/>
        <w:rPr>
          <w:rFonts w:ascii="Garamond" w:hAnsi="Garamond"/>
        </w:rPr>
      </w:pPr>
      <w:r w:rsidRPr="00A330A0">
        <w:rPr>
          <w:rFonts w:ascii="Garamond" w:hAnsi="Garamond"/>
        </w:rPr>
        <w:t>За успешно прилагане в практиката на организацията, принципите и процедурите, изисквани от Закона за предучилищното и училищн</w:t>
      </w:r>
      <w:r w:rsidRPr="009C1566">
        <w:rPr>
          <w:rFonts w:ascii="Garamond" w:hAnsi="Garamond"/>
          <w:color w:val="auto"/>
        </w:rPr>
        <w:t>о</w:t>
      </w:r>
      <w:r w:rsidR="00C80AF0" w:rsidRPr="009C1566">
        <w:rPr>
          <w:rFonts w:ascii="Garamond" w:hAnsi="Garamond"/>
          <w:color w:val="auto"/>
        </w:rPr>
        <w:t>то</w:t>
      </w:r>
      <w:r w:rsidRPr="009C1566">
        <w:rPr>
          <w:rFonts w:ascii="Garamond" w:hAnsi="Garamond"/>
          <w:color w:val="auto"/>
        </w:rPr>
        <w:t xml:space="preserve"> </w:t>
      </w:r>
      <w:r w:rsidRPr="00A330A0">
        <w:rPr>
          <w:rFonts w:ascii="Garamond" w:hAnsi="Garamond"/>
        </w:rPr>
        <w:t xml:space="preserve">образование и Наредбата за приобщаващото образование се поставят </w:t>
      </w:r>
      <w:r w:rsidR="00E878B4" w:rsidRPr="00A330A0">
        <w:rPr>
          <w:rFonts w:ascii="Garamond" w:hAnsi="Garamond"/>
        </w:rPr>
        <w:t xml:space="preserve">редица предизвикателства. В основата са необходимостта от разширяване на компетентностите на педагогическия персонал за целите на приобщаващото образование, </w:t>
      </w:r>
      <w:r w:rsidR="00E878B4" w:rsidRPr="009C1566">
        <w:rPr>
          <w:rFonts w:ascii="Garamond" w:hAnsi="Garamond"/>
          <w:color w:val="auto"/>
        </w:rPr>
        <w:t>промяната във финансирането на общата и допълнителна подкрепа</w:t>
      </w:r>
      <w:r w:rsidR="009C1566">
        <w:rPr>
          <w:rFonts w:ascii="Garamond" w:hAnsi="Garamond"/>
        </w:rPr>
        <w:t xml:space="preserve">, </w:t>
      </w:r>
      <w:r w:rsidR="00E878B4" w:rsidRPr="00A330A0">
        <w:rPr>
          <w:rFonts w:ascii="Garamond" w:hAnsi="Garamond"/>
        </w:rPr>
        <w:t>разширяване и засилване на партньорството и взаимодействието на всички участници и институции.</w:t>
      </w:r>
    </w:p>
    <w:p w:rsidR="00E878B4" w:rsidRPr="00A330A0" w:rsidRDefault="00494580" w:rsidP="00E878B4">
      <w:pPr>
        <w:pStyle w:val="Default"/>
        <w:spacing w:line="360" w:lineRule="auto"/>
        <w:jc w:val="both"/>
        <w:rPr>
          <w:rFonts w:ascii="Garamond" w:hAnsi="Garamond"/>
        </w:rPr>
      </w:pPr>
      <w:r w:rsidRPr="00A5708E">
        <w:rPr>
          <w:rFonts w:ascii="Garamond" w:hAnsi="Garamond"/>
        </w:rPr>
        <w:t>Ф</w:t>
      </w:r>
      <w:r w:rsidRPr="00A330A0">
        <w:rPr>
          <w:rFonts w:ascii="Garamond" w:hAnsi="Garamond"/>
        </w:rPr>
        <w:t xml:space="preserve">илософията на приобщаващото образование поставя необходимостта пред педагогическите специалисти за придобиване на компетентности, свързани с </w:t>
      </w:r>
      <w:r w:rsidRPr="00D44D24">
        <w:rPr>
          <w:rFonts w:ascii="Garamond" w:hAnsi="Garamond"/>
          <w:color w:val="auto"/>
        </w:rPr>
        <w:t>новите</w:t>
      </w:r>
      <w:r w:rsidRPr="00A330A0">
        <w:rPr>
          <w:rFonts w:ascii="Garamond" w:hAnsi="Garamond"/>
        </w:rPr>
        <w:t xml:space="preserve"> нормативни промени, както и осмисляне на собствения си педагогически опит с родители, добрите си практики, възможностите за развитие на тези практики и обогатяването им с нови идеи. Приобщаващото образование изисква разширяване на кръга от педагогически специалисти в екипна работа като основен</w:t>
      </w:r>
      <w:r w:rsidR="00E878B4" w:rsidRPr="00A330A0">
        <w:rPr>
          <w:rFonts w:ascii="Garamond" w:hAnsi="Garamond"/>
        </w:rPr>
        <w:t xml:space="preserve"> подход в неговата реализация. </w:t>
      </w:r>
    </w:p>
    <w:p w:rsidR="00494580" w:rsidRPr="00A330A0" w:rsidRDefault="00AA1000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Осъществяването на ценностите и на организацията на приобщаващото образование изисква просветеност на родителската общност, чувствителност на обществото към проблемите на децата и учениците, разбиране за отговорностите на всички и за необходимата толерантност и търпимост. </w:t>
      </w:r>
      <w:r w:rsidR="00494580" w:rsidRPr="00A330A0">
        <w:rPr>
          <w:rFonts w:ascii="Garamond" w:hAnsi="Garamond"/>
          <w:sz w:val="24"/>
          <w:lang w:val="bg-BG"/>
        </w:rPr>
        <w:t>За осъществяване на процеса е необходимо фокусиране върху всички участници в процеса на образование – деца, родители, педагоги</w:t>
      </w:r>
      <w:r w:rsidRPr="00A330A0">
        <w:rPr>
          <w:rFonts w:ascii="Garamond" w:hAnsi="Garamond"/>
          <w:sz w:val="24"/>
          <w:lang w:val="bg-BG"/>
        </w:rPr>
        <w:t>чески специалисти.</w:t>
      </w:r>
    </w:p>
    <w:p w:rsidR="00AA1000" w:rsidRPr="00A330A0" w:rsidRDefault="00AA1000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494580" w:rsidRPr="00A330A0" w:rsidRDefault="00494580" w:rsidP="00494580">
      <w:pPr>
        <w:rPr>
          <w:lang w:val="bg-BG"/>
        </w:rPr>
      </w:pPr>
    </w:p>
    <w:p w:rsidR="00DA5DCC" w:rsidRPr="00A330A0" w:rsidRDefault="00DA5DCC" w:rsidP="00DC06EC">
      <w:pPr>
        <w:pStyle w:val="1"/>
        <w:spacing w:before="0" w:after="0" w:line="360" w:lineRule="auto"/>
        <w:jc w:val="both"/>
        <w:rPr>
          <w:rFonts w:ascii="Garamond" w:hAnsi="Garamond"/>
          <w:sz w:val="28"/>
          <w:szCs w:val="28"/>
          <w:lang w:val="bg-BG"/>
        </w:rPr>
      </w:pPr>
      <w:bookmarkStart w:id="10" w:name="_Toc496187540"/>
      <w:r w:rsidRPr="00A330A0">
        <w:rPr>
          <w:rFonts w:ascii="Garamond" w:hAnsi="Garamond"/>
          <w:sz w:val="28"/>
          <w:szCs w:val="28"/>
          <w:lang w:val="bg-BG"/>
        </w:rPr>
        <w:t xml:space="preserve">III. </w:t>
      </w:r>
      <w:r w:rsidR="00DC06EC" w:rsidRPr="00A330A0">
        <w:rPr>
          <w:rFonts w:ascii="Garamond" w:hAnsi="Garamond"/>
          <w:sz w:val="28"/>
          <w:szCs w:val="28"/>
          <w:lang w:val="bg-BG"/>
        </w:rPr>
        <w:t>Стратегически цели и дейности</w:t>
      </w:r>
      <w:bookmarkEnd w:id="10"/>
    </w:p>
    <w:p w:rsidR="00AA1000" w:rsidRPr="00A330A0" w:rsidRDefault="00AA1000" w:rsidP="00AA1000">
      <w:pPr>
        <w:rPr>
          <w:lang w:val="bg-BG"/>
        </w:rPr>
      </w:pPr>
    </w:p>
    <w:p w:rsidR="0093235D" w:rsidRPr="00A330A0" w:rsidRDefault="0093235D" w:rsidP="0093235D">
      <w:pPr>
        <w:shd w:val="clear" w:color="auto" w:fill="EAF1DD"/>
        <w:spacing w:line="360" w:lineRule="auto"/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Визия</w:t>
      </w:r>
    </w:p>
    <w:p w:rsidR="0093235D" w:rsidRPr="00A330A0" w:rsidRDefault="0093235D" w:rsidP="0093235D">
      <w:pPr>
        <w:shd w:val="clear" w:color="auto" w:fill="FFFFFF"/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Осигурено качествено образование</w:t>
      </w:r>
      <w:r w:rsidR="00C80AF0">
        <w:rPr>
          <w:rFonts w:ascii="Garamond" w:hAnsi="Garamond"/>
          <w:sz w:val="24"/>
          <w:lang w:val="bg-BG"/>
        </w:rPr>
        <w:t>,</w:t>
      </w:r>
      <w:r w:rsidRPr="00A330A0">
        <w:rPr>
          <w:rFonts w:ascii="Garamond" w:hAnsi="Garamond"/>
          <w:sz w:val="24"/>
          <w:lang w:val="bg-BG"/>
        </w:rPr>
        <w:t xml:space="preserve"> основано на индивидуалните потребности </w:t>
      </w:r>
      <w:r w:rsidR="009862CF" w:rsidRPr="00A330A0">
        <w:rPr>
          <w:rFonts w:ascii="Garamond" w:hAnsi="Garamond"/>
          <w:sz w:val="24"/>
          <w:lang w:val="bg-BG"/>
        </w:rPr>
        <w:t xml:space="preserve">на </w:t>
      </w:r>
      <w:r w:rsidRPr="00A330A0">
        <w:rPr>
          <w:rFonts w:ascii="Garamond" w:hAnsi="Garamond"/>
          <w:sz w:val="24"/>
          <w:lang w:val="bg-BG"/>
        </w:rPr>
        <w:t>децата и учениците от област Кюстендил.</w:t>
      </w:r>
    </w:p>
    <w:p w:rsidR="0093235D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C52334" w:rsidRDefault="00C52334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C52334" w:rsidRPr="00A330A0" w:rsidRDefault="00C52334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3235D" w:rsidRPr="00A330A0" w:rsidRDefault="0093235D" w:rsidP="0093235D">
      <w:pPr>
        <w:shd w:val="clear" w:color="auto" w:fill="EAF1DD"/>
        <w:spacing w:line="360" w:lineRule="auto"/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lastRenderedPageBreak/>
        <w:t>Мисия</w:t>
      </w:r>
    </w:p>
    <w:p w:rsidR="0093235D" w:rsidRPr="00A330A0" w:rsidRDefault="0093235D" w:rsidP="0093235D">
      <w:pPr>
        <w:shd w:val="clear" w:color="auto" w:fill="FFFFFF"/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Създаване на условия и осигуряване на </w:t>
      </w:r>
      <w:r w:rsidR="00A330A0" w:rsidRPr="00A330A0">
        <w:rPr>
          <w:rFonts w:ascii="Garamond" w:hAnsi="Garamond"/>
          <w:sz w:val="24"/>
          <w:lang w:val="bg-BG"/>
        </w:rPr>
        <w:t>базисни</w:t>
      </w:r>
      <w:r w:rsidRPr="00A330A0">
        <w:rPr>
          <w:rFonts w:ascii="Garamond" w:hAnsi="Garamond"/>
          <w:sz w:val="24"/>
          <w:lang w:val="bg-BG"/>
        </w:rPr>
        <w:t xml:space="preserve"> ресурси за предоставяне на ефективна и ефикасна обща и допълнителна подкрепа за личностно развитие на децата и учениците в област Кюстендил.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3235D" w:rsidRPr="00A330A0" w:rsidRDefault="0093235D" w:rsidP="0093235D">
      <w:pPr>
        <w:shd w:val="clear" w:color="auto" w:fill="EAF1DD"/>
        <w:spacing w:line="360" w:lineRule="auto"/>
        <w:jc w:val="center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Стратегически цели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i/>
          <w:sz w:val="24"/>
          <w:lang w:val="bg-BG"/>
        </w:rPr>
        <w:t xml:space="preserve">Стратегическа цел №1. </w:t>
      </w:r>
      <w:r w:rsidRPr="00A330A0">
        <w:rPr>
          <w:rFonts w:ascii="Garamond" w:hAnsi="Garamond"/>
          <w:sz w:val="24"/>
          <w:lang w:val="bg-BG"/>
        </w:rPr>
        <w:t>Създаване на подходяща социално-психологическа среда за личностно развитие на децата и учениците от Област Кюстендил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i/>
          <w:sz w:val="24"/>
          <w:lang w:val="bg-BG"/>
        </w:rPr>
        <w:t>Стратегическа цел №2.</w:t>
      </w:r>
      <w:r w:rsidR="00EA59A2">
        <w:rPr>
          <w:rFonts w:ascii="Garamond" w:hAnsi="Garamond"/>
          <w:sz w:val="24"/>
          <w:lang w:val="bg-BG"/>
        </w:rPr>
        <w:t xml:space="preserve"> Осигуряване на специалисти и </w:t>
      </w:r>
      <w:r w:rsidRPr="00A330A0">
        <w:rPr>
          <w:rFonts w:ascii="Garamond" w:hAnsi="Garamond"/>
          <w:sz w:val="24"/>
          <w:lang w:val="bg-BG"/>
        </w:rPr>
        <w:t>повишаване на компетентностите на педагогическия персонал за задоволяване на потребностите от подкрепа за личностно развитие на децата и учениците в Област Кюстендил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i/>
          <w:sz w:val="24"/>
          <w:lang w:val="bg-BG"/>
        </w:rPr>
        <w:t>Стратегическа цел №3.</w:t>
      </w:r>
      <w:r w:rsidRPr="00A330A0">
        <w:rPr>
          <w:rFonts w:ascii="Garamond" w:hAnsi="Garamond"/>
          <w:sz w:val="24"/>
          <w:lang w:val="bg-BG"/>
        </w:rPr>
        <w:t xml:space="preserve"> Създаване на подкрепяща среда и подобряване на условията за личностно развитие за деца и ученици</w:t>
      </w:r>
      <w:r w:rsidR="00173A27" w:rsidRPr="00A330A0">
        <w:rPr>
          <w:rFonts w:ascii="Garamond" w:hAnsi="Garamond"/>
          <w:sz w:val="24"/>
          <w:lang w:val="bg-BG"/>
        </w:rPr>
        <w:t>, вкл. и</w:t>
      </w:r>
      <w:r w:rsidRPr="00A330A0">
        <w:rPr>
          <w:rFonts w:ascii="Garamond" w:hAnsi="Garamond"/>
          <w:sz w:val="24"/>
          <w:lang w:val="bg-BG"/>
        </w:rPr>
        <w:t xml:space="preserve"> със специални образователни потребности от Област Кюстендил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i/>
          <w:sz w:val="24"/>
          <w:lang w:val="bg-BG"/>
        </w:rPr>
        <w:t>Стратегическа цел №4.</w:t>
      </w:r>
      <w:r w:rsidRPr="00A330A0">
        <w:rPr>
          <w:rFonts w:ascii="Garamond" w:hAnsi="Garamond"/>
          <w:sz w:val="24"/>
          <w:lang w:val="bg-BG"/>
        </w:rPr>
        <w:t xml:space="preserve">  Развитие и разширяване на мрежата от образователни институции за предоставяне на обща и допълнителна подкрепа за личностно развитие на територията на Област Кюстендил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i/>
          <w:sz w:val="24"/>
          <w:lang w:val="bg-BG"/>
        </w:rPr>
        <w:t>Стратегическа цел №5.</w:t>
      </w:r>
      <w:r w:rsidRPr="00A330A0">
        <w:rPr>
          <w:rFonts w:ascii="Garamond" w:hAnsi="Garamond"/>
          <w:sz w:val="24"/>
          <w:lang w:val="bg-BG"/>
        </w:rPr>
        <w:t xml:space="preserve"> Повишаване ефикасността на </w:t>
      </w:r>
      <w:r w:rsidR="00A330A0" w:rsidRPr="00A330A0">
        <w:rPr>
          <w:rFonts w:ascii="Garamond" w:hAnsi="Garamond"/>
          <w:sz w:val="24"/>
          <w:lang w:val="bg-BG"/>
        </w:rPr>
        <w:t>взаимодействие</w:t>
      </w:r>
      <w:r w:rsidRPr="00A330A0">
        <w:rPr>
          <w:rFonts w:ascii="Garamond" w:hAnsi="Garamond"/>
          <w:sz w:val="24"/>
          <w:lang w:val="bg-BG"/>
        </w:rPr>
        <w:t xml:space="preserve"> между участниците в образователния процес и институциите за осигуряване на най-добрия интерес на детето и ученика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i/>
          <w:sz w:val="24"/>
          <w:lang w:val="bg-BG"/>
        </w:rPr>
        <w:t>Стратегическа цел №6.</w:t>
      </w:r>
      <w:r w:rsidRPr="00A330A0">
        <w:rPr>
          <w:rFonts w:ascii="Garamond" w:hAnsi="Garamond"/>
          <w:sz w:val="24"/>
          <w:lang w:val="bg-BG"/>
        </w:rPr>
        <w:t xml:space="preserve"> Създаване на условия за активно сътрудничество на образователните </w:t>
      </w:r>
      <w:r w:rsidR="00A330A0" w:rsidRPr="00A330A0">
        <w:rPr>
          <w:rFonts w:ascii="Garamond" w:hAnsi="Garamond"/>
          <w:sz w:val="24"/>
          <w:lang w:val="bg-BG"/>
        </w:rPr>
        <w:t>институции</w:t>
      </w:r>
      <w:r w:rsidRPr="00A330A0">
        <w:rPr>
          <w:rFonts w:ascii="Garamond" w:hAnsi="Garamond"/>
          <w:sz w:val="24"/>
          <w:lang w:val="bg-BG"/>
        </w:rPr>
        <w:t xml:space="preserve"> и гражданското общество за целите на приобщаващото </w:t>
      </w:r>
      <w:r w:rsidR="00A330A0" w:rsidRPr="00A330A0">
        <w:rPr>
          <w:rFonts w:ascii="Garamond" w:hAnsi="Garamond"/>
          <w:sz w:val="24"/>
          <w:lang w:val="bg-BG"/>
        </w:rPr>
        <w:t>образование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3D3BC5" w:rsidRPr="00A330A0" w:rsidRDefault="003D3BC5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Отделните стратегически цели, по своята същност обединяват набор от дейности (мерки и интервенции), подчинени на мисията и визията на стратегията, едновременно с това попадащи в определено тематично направление. </w:t>
      </w:r>
    </w:p>
    <w:p w:rsidR="0093235D" w:rsidRPr="00A330A0" w:rsidRDefault="0093235D" w:rsidP="003D3BC5">
      <w:pPr>
        <w:keepNext/>
        <w:keepLines/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 xml:space="preserve">Стратегическа цел №1: Създаване на подходяща </w:t>
      </w:r>
      <w:r w:rsidR="00173A27" w:rsidRPr="00A330A0">
        <w:rPr>
          <w:rFonts w:ascii="Garamond" w:hAnsi="Garamond"/>
          <w:sz w:val="24"/>
          <w:u w:val="single"/>
          <w:lang w:val="bg-BG"/>
        </w:rPr>
        <w:t>социално-</w:t>
      </w:r>
      <w:r w:rsidR="00A330A0" w:rsidRPr="00A330A0">
        <w:rPr>
          <w:rFonts w:ascii="Garamond" w:hAnsi="Garamond"/>
          <w:sz w:val="24"/>
          <w:u w:val="single"/>
          <w:lang w:val="bg-BG"/>
        </w:rPr>
        <w:t>психологическа</w:t>
      </w:r>
      <w:r w:rsidR="00173A27" w:rsidRPr="00A330A0">
        <w:rPr>
          <w:rFonts w:ascii="Garamond" w:hAnsi="Garamond"/>
          <w:sz w:val="24"/>
          <w:u w:val="single"/>
          <w:lang w:val="bg-BG"/>
        </w:rPr>
        <w:t xml:space="preserve"> </w:t>
      </w:r>
      <w:r w:rsidRPr="00A330A0">
        <w:rPr>
          <w:rFonts w:ascii="Garamond" w:hAnsi="Garamond"/>
          <w:sz w:val="24"/>
          <w:u w:val="single"/>
          <w:lang w:val="bg-BG"/>
        </w:rPr>
        <w:t>среда за личностно развитие на децата и учениците от Област Кюстендил</w:t>
      </w:r>
    </w:p>
    <w:p w:rsidR="0093235D" w:rsidRPr="00A330A0" w:rsidRDefault="0093235D" w:rsidP="003D3BC5">
      <w:pPr>
        <w:keepNext/>
        <w:keepLines/>
        <w:spacing w:line="360" w:lineRule="auto"/>
        <w:jc w:val="both"/>
        <w:rPr>
          <w:rFonts w:ascii="Garamond" w:hAnsi="Garamond"/>
          <w:b/>
          <w:sz w:val="24"/>
          <w:u w:val="single"/>
          <w:lang w:val="bg-BG"/>
        </w:rPr>
      </w:pPr>
      <w:r w:rsidRPr="00A330A0">
        <w:rPr>
          <w:rFonts w:ascii="Garamond" w:hAnsi="Garamond"/>
          <w:b/>
          <w:sz w:val="24"/>
          <w:u w:val="single"/>
          <w:lang w:val="bg-BG"/>
        </w:rPr>
        <w:t>Дейности: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1)</w:t>
      </w:r>
      <w:r w:rsidRPr="00A330A0">
        <w:rPr>
          <w:rFonts w:ascii="Garamond" w:hAnsi="Garamond"/>
          <w:sz w:val="24"/>
          <w:lang w:val="bg-BG"/>
        </w:rPr>
        <w:tab/>
        <w:t>Ранно оценяване на развитието на децата и риска от об</w:t>
      </w:r>
      <w:r w:rsidR="00A330A0">
        <w:rPr>
          <w:rFonts w:ascii="Garamond" w:hAnsi="Garamond"/>
          <w:sz w:val="24"/>
          <w:lang w:val="bg-BG"/>
        </w:rPr>
        <w:t>учителни затруднения на децата</w:t>
      </w:r>
      <w:r w:rsidRPr="00A330A0">
        <w:rPr>
          <w:rFonts w:ascii="Garamond" w:hAnsi="Garamond"/>
          <w:sz w:val="24"/>
          <w:lang w:val="bg-BG"/>
        </w:rPr>
        <w:t xml:space="preserve"> в детската градина и в предучилищните групи в образователните инс</w:t>
      </w:r>
      <w:r w:rsidR="00A330A0">
        <w:rPr>
          <w:rFonts w:ascii="Garamond" w:hAnsi="Garamond"/>
          <w:sz w:val="24"/>
          <w:lang w:val="bg-BG"/>
        </w:rPr>
        <w:t>т</w:t>
      </w:r>
      <w:r w:rsidRPr="00A330A0">
        <w:rPr>
          <w:rFonts w:ascii="Garamond" w:hAnsi="Garamond"/>
          <w:sz w:val="24"/>
          <w:lang w:val="bg-BG"/>
        </w:rPr>
        <w:t>итуции;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2)</w:t>
      </w:r>
      <w:r w:rsidRPr="00A330A0">
        <w:rPr>
          <w:rFonts w:ascii="Garamond" w:hAnsi="Garamond"/>
          <w:sz w:val="24"/>
          <w:lang w:val="bg-BG"/>
        </w:rPr>
        <w:tab/>
        <w:t>Осигуряване на логопедична подкрепа като превенция на по</w:t>
      </w:r>
      <w:r w:rsidR="003D3BC5" w:rsidRPr="00A330A0">
        <w:rPr>
          <w:rFonts w:ascii="Garamond" w:hAnsi="Garamond"/>
          <w:sz w:val="24"/>
          <w:lang w:val="bg-BG"/>
        </w:rPr>
        <w:t>следващи обучителни затруднения;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>3)</w:t>
      </w:r>
      <w:r w:rsidRPr="00A330A0">
        <w:rPr>
          <w:rFonts w:ascii="Garamond" w:hAnsi="Garamond"/>
          <w:sz w:val="24"/>
          <w:lang w:val="bg-BG"/>
        </w:rPr>
        <w:tab/>
        <w:t>Прилагане на методи и подходи за ефективна работа с деца и ученици с обучителни затруднения в рамките на предоставяната обща подкрепа от образователните институции;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4)</w:t>
      </w:r>
      <w:r w:rsidRPr="00A330A0">
        <w:rPr>
          <w:rFonts w:ascii="Garamond" w:hAnsi="Garamond"/>
          <w:sz w:val="24"/>
          <w:lang w:val="bg-BG"/>
        </w:rPr>
        <w:tab/>
        <w:t>Оказване на педагогическа и психологическа подкрепа за преодоляване на трудности в обучението, процеса на учене и комуникацията в учебна среда, включително осъществяване</w:t>
      </w:r>
      <w:r w:rsidR="003D3BC5" w:rsidRPr="00A330A0">
        <w:rPr>
          <w:rFonts w:ascii="Garamond" w:hAnsi="Garamond"/>
          <w:sz w:val="24"/>
          <w:lang w:val="bg-BG"/>
        </w:rPr>
        <w:t xml:space="preserve"> на взаимодействие с родителите;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5)</w:t>
      </w:r>
      <w:r w:rsidRPr="00A330A0">
        <w:rPr>
          <w:rFonts w:ascii="Garamond" w:hAnsi="Garamond"/>
          <w:sz w:val="24"/>
          <w:lang w:val="bg-BG"/>
        </w:rPr>
        <w:tab/>
        <w:t>Идентифициране на деца и ученици в риск и създаване на регистър за проследяване и оценка на ефективността на предоставената подкрепа;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6)</w:t>
      </w:r>
      <w:r w:rsidRPr="00A330A0">
        <w:rPr>
          <w:rFonts w:ascii="Garamond" w:hAnsi="Garamond"/>
          <w:sz w:val="24"/>
          <w:lang w:val="bg-BG"/>
        </w:rPr>
        <w:tab/>
        <w:t>Осигуряване на условия и ресурси за развитие на интересите, способностите, компетентностите и изявата на децата и учениците в областта на науките, технологиите, изкуствата и спорт;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7)</w:t>
      </w:r>
      <w:r w:rsidRPr="00A330A0">
        <w:rPr>
          <w:rFonts w:ascii="Garamond" w:hAnsi="Garamond"/>
          <w:sz w:val="24"/>
          <w:lang w:val="bg-BG"/>
        </w:rPr>
        <w:tab/>
        <w:t>Кариерно консултиране и ориентиране на учениците в зависимост от потребностите, интересите, способностите, предпочитанията и ценностите</w:t>
      </w:r>
      <w:r w:rsidR="003D3BC5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8)</w:t>
      </w:r>
      <w:r w:rsidRPr="00A330A0">
        <w:rPr>
          <w:rFonts w:ascii="Garamond" w:hAnsi="Garamond"/>
          <w:sz w:val="24"/>
          <w:lang w:val="bg-BG"/>
        </w:rPr>
        <w:tab/>
        <w:t>Осигуряване на кариерно ориентиране според способностите и потребностите на учениците със СОП</w:t>
      </w:r>
      <w:r w:rsidR="003D3BC5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9)</w:t>
      </w:r>
      <w:r w:rsidRPr="00A330A0">
        <w:rPr>
          <w:rFonts w:ascii="Garamond" w:hAnsi="Garamond"/>
          <w:sz w:val="24"/>
          <w:lang w:val="bg-BG"/>
        </w:rPr>
        <w:tab/>
        <w:t>Планиране и реализиране на дейности за превенция на тормоза и насилието, както и дейности за мотивация, реакция и преодоляване на проблемно поведение и нарушения на</w:t>
      </w:r>
      <w:r w:rsidR="003D3BC5" w:rsidRPr="00A330A0">
        <w:rPr>
          <w:rFonts w:ascii="Garamond" w:hAnsi="Garamond"/>
          <w:sz w:val="24"/>
          <w:lang w:val="bg-BG"/>
        </w:rPr>
        <w:t xml:space="preserve"> дисциплината от деца и ученици; </w:t>
      </w:r>
    </w:p>
    <w:p w:rsidR="0093235D" w:rsidRPr="00A330A0" w:rsidRDefault="0093235D" w:rsidP="0093235D">
      <w:pPr>
        <w:tabs>
          <w:tab w:val="left" w:pos="851"/>
        </w:tabs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10)</w:t>
      </w:r>
      <w:r w:rsidRPr="00A330A0">
        <w:rPr>
          <w:rFonts w:ascii="Garamond" w:hAnsi="Garamond"/>
          <w:sz w:val="24"/>
          <w:lang w:val="bg-BG"/>
        </w:rPr>
        <w:tab/>
        <w:t>Участие в общински, областни, национални проекти, програми и форуми в областта на науките, технологиите, изкуствата и спорта за осигуряване на личностно развитие на децата и учениците и стимулиране на инициативност и творчески</w:t>
      </w:r>
      <w:r w:rsidR="003D3BC5" w:rsidRPr="00A330A0">
        <w:rPr>
          <w:rFonts w:ascii="Garamond" w:hAnsi="Garamond"/>
          <w:sz w:val="24"/>
          <w:lang w:val="bg-BG"/>
        </w:rPr>
        <w:t xml:space="preserve"> потенциал, вкл. и </w:t>
      </w:r>
      <w:r w:rsidR="00EA59A2" w:rsidRPr="009C1566">
        <w:rPr>
          <w:rFonts w:ascii="Garamond" w:hAnsi="Garamond"/>
          <w:sz w:val="24"/>
          <w:lang w:val="bg-BG"/>
        </w:rPr>
        <w:t>за</w:t>
      </w:r>
      <w:r w:rsidR="00EA59A2">
        <w:rPr>
          <w:rFonts w:ascii="Garamond" w:hAnsi="Garamond"/>
          <w:sz w:val="24"/>
          <w:lang w:val="bg-BG"/>
        </w:rPr>
        <w:t xml:space="preserve"> </w:t>
      </w:r>
      <w:r w:rsidR="003D3BC5" w:rsidRPr="00A330A0">
        <w:rPr>
          <w:rFonts w:ascii="Garamond" w:hAnsi="Garamond"/>
          <w:sz w:val="24"/>
          <w:lang w:val="bg-BG"/>
        </w:rPr>
        <w:t>деца със СОП;</w:t>
      </w:r>
    </w:p>
    <w:p w:rsidR="0093235D" w:rsidRPr="00A330A0" w:rsidRDefault="0093235D" w:rsidP="0093235D">
      <w:pPr>
        <w:tabs>
          <w:tab w:val="left" w:pos="851"/>
        </w:tabs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11)</w:t>
      </w:r>
      <w:r w:rsidRPr="00A330A0">
        <w:rPr>
          <w:rFonts w:ascii="Garamond" w:hAnsi="Garamond"/>
          <w:sz w:val="24"/>
          <w:lang w:val="bg-BG"/>
        </w:rPr>
        <w:tab/>
        <w:t>Създаване на система за поощрения на децата и учениците;</w:t>
      </w:r>
    </w:p>
    <w:p w:rsidR="0093235D" w:rsidRPr="00A330A0" w:rsidRDefault="0093235D" w:rsidP="0093235D">
      <w:pPr>
        <w:tabs>
          <w:tab w:val="left" w:pos="851"/>
        </w:tabs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12)</w:t>
      </w:r>
      <w:r w:rsidRPr="00A330A0">
        <w:rPr>
          <w:rFonts w:ascii="Garamond" w:hAnsi="Garamond"/>
          <w:sz w:val="24"/>
          <w:lang w:val="bg-BG"/>
        </w:rPr>
        <w:tab/>
        <w:t>Идентифициране на деца с изявени дарби и осигуряване на допълнителна подкрепа за личностно развитие.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Стратегическа цел №2: Осигуряване на специалисти и повишаване на компетентностите на педагогическия персонал за задоволяване на потребностите от подкрепа за личностно развитие на децата и учениците в Област Кюстендил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Дейности:</w:t>
      </w:r>
    </w:p>
    <w:p w:rsidR="0093235D" w:rsidRPr="00A330A0" w:rsidRDefault="0093235D" w:rsidP="0093235D">
      <w:pPr>
        <w:spacing w:line="360" w:lineRule="auto"/>
        <w:ind w:firstLine="284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1)</w:t>
      </w:r>
      <w:r w:rsidRPr="00A330A0">
        <w:rPr>
          <w:rFonts w:ascii="Garamond" w:hAnsi="Garamond"/>
          <w:sz w:val="24"/>
          <w:lang w:val="bg-BG"/>
        </w:rPr>
        <w:tab/>
        <w:t>Осигуряване на специалисти в училищата, детските градини и общинските институции за предоставяне на обща и допълнителна подкрепа на децата и учениците,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Обезпеченост с педагогически съветници, логопеди, психолози и ресурсни учители</w:t>
      </w:r>
      <w:r w:rsidR="003D3BC5" w:rsidRPr="00A330A0">
        <w:rPr>
          <w:rFonts w:ascii="Garamond" w:hAnsi="Garamond"/>
          <w:sz w:val="24"/>
          <w:lang w:val="bg-BG"/>
        </w:rPr>
        <w:t xml:space="preserve"> в детските градини и училищата;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>-</w:t>
      </w:r>
      <w:r w:rsidRPr="00A330A0">
        <w:rPr>
          <w:rFonts w:ascii="Garamond" w:hAnsi="Garamond"/>
          <w:sz w:val="24"/>
          <w:lang w:val="bg-BG"/>
        </w:rPr>
        <w:tab/>
        <w:t>Осигуряване на ресурсни учители за краткосрочна и дългосрочна допълнителна подкрепа на децата и учениците със специални образователни потребности по начините, определени от нормативната уредба – назначени в училището и в детската градина, от</w:t>
      </w:r>
      <w:r w:rsidR="003D3BC5" w:rsidRPr="00A330A0">
        <w:rPr>
          <w:rFonts w:ascii="Garamond" w:hAnsi="Garamond"/>
          <w:sz w:val="24"/>
          <w:lang w:val="bg-BG"/>
        </w:rPr>
        <w:t xml:space="preserve"> ЦПЛР на общината или от РЦПППО;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Въвеждане на практиката за назначаване на помощник на учителя при повече от 3 деца или ученици със СОП в групата/паралелката;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Използване на професионалните компетенции на специалистите, работещи в социалните </w:t>
      </w:r>
      <w:r w:rsidRPr="00D44D24">
        <w:rPr>
          <w:rFonts w:ascii="Garamond" w:hAnsi="Garamond"/>
          <w:sz w:val="24"/>
          <w:lang w:val="bg-BG"/>
        </w:rPr>
        <w:t xml:space="preserve">услуги </w:t>
      </w:r>
      <w:r w:rsidR="00EA59A2" w:rsidRPr="00D44D24">
        <w:rPr>
          <w:rFonts w:ascii="Garamond" w:hAnsi="Garamond"/>
          <w:sz w:val="24"/>
          <w:lang w:val="bg-BG"/>
        </w:rPr>
        <w:t xml:space="preserve">с </w:t>
      </w:r>
      <w:r w:rsidRPr="00D44D24">
        <w:rPr>
          <w:rFonts w:ascii="Garamond" w:hAnsi="Garamond"/>
          <w:sz w:val="24"/>
          <w:lang w:val="bg-BG"/>
        </w:rPr>
        <w:t>делегирани</w:t>
      </w:r>
      <w:r w:rsidRPr="00A330A0">
        <w:rPr>
          <w:rFonts w:ascii="Garamond" w:hAnsi="Garamond"/>
          <w:sz w:val="24"/>
          <w:lang w:val="bg-BG"/>
        </w:rPr>
        <w:t xml:space="preserve"> от държавата дейности (ЦОП, ЦСРИ</w:t>
      </w:r>
      <w:r w:rsidR="00EA59A2">
        <w:rPr>
          <w:rFonts w:ascii="Garamond" w:hAnsi="Garamond"/>
          <w:sz w:val="24"/>
          <w:lang w:val="bg-BG"/>
        </w:rPr>
        <w:t xml:space="preserve">, </w:t>
      </w:r>
      <w:r w:rsidR="00EA59A2" w:rsidRPr="009C1566">
        <w:rPr>
          <w:rFonts w:ascii="Garamond" w:hAnsi="Garamond"/>
          <w:sz w:val="24"/>
          <w:lang w:val="bg-BG"/>
        </w:rPr>
        <w:t>ДЦДУ</w:t>
      </w:r>
      <w:r w:rsidRPr="009C1566">
        <w:rPr>
          <w:rFonts w:ascii="Garamond" w:hAnsi="Garamond"/>
          <w:sz w:val="24"/>
          <w:lang w:val="bg-BG"/>
        </w:rPr>
        <w:t>)</w:t>
      </w:r>
      <w:r w:rsidRPr="00A330A0">
        <w:rPr>
          <w:rFonts w:ascii="Garamond" w:hAnsi="Garamond"/>
          <w:sz w:val="24"/>
          <w:lang w:val="bg-BG"/>
        </w:rPr>
        <w:t xml:space="preserve"> в подкрепа на децата със СОП и с рисково поведение.</w:t>
      </w:r>
    </w:p>
    <w:p w:rsidR="0093235D" w:rsidRPr="00A330A0" w:rsidRDefault="0093235D" w:rsidP="0093235D">
      <w:pPr>
        <w:tabs>
          <w:tab w:val="left" w:pos="993"/>
        </w:tabs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2)</w:t>
      </w:r>
      <w:r w:rsidRPr="00A330A0">
        <w:rPr>
          <w:rFonts w:ascii="Garamond" w:hAnsi="Garamond"/>
          <w:sz w:val="24"/>
          <w:lang w:val="bg-BG"/>
        </w:rPr>
        <w:tab/>
        <w:t>Повишаване квалификацията на педагогическите специалисти за придобиване и усъвършенстване на компетентностите за идентифициране на потребностите от обща и допълнителна подкрепа,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Обучение на класни ръководители за ефективно изпълнение на специфичните допълн</w:t>
      </w:r>
      <w:r w:rsidR="003D3BC5" w:rsidRPr="00A330A0">
        <w:rPr>
          <w:rFonts w:ascii="Garamond" w:hAnsi="Garamond"/>
          <w:sz w:val="24"/>
          <w:lang w:val="bg-BG"/>
        </w:rPr>
        <w:t>ителни професионални задължения;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Провеждане на обучения на училищно, общинско и областно ниво за учители, педагогически съветници и други специалисти, които р</w:t>
      </w:r>
      <w:r w:rsidR="003D3BC5" w:rsidRPr="00A330A0">
        <w:rPr>
          <w:rFonts w:ascii="Garamond" w:hAnsi="Garamond"/>
          <w:sz w:val="24"/>
          <w:lang w:val="bg-BG"/>
        </w:rPr>
        <w:t>аботят с деца и ученици със СОП;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Осигуряване на въвеждащо и продължаващо обучение от РЦПППО на лица, назначени на длъжността „помощник на учителя“ за групи и класове с повече от три деца или ученици със СОП</w:t>
      </w:r>
      <w:r w:rsidR="003D3BC5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Изготвяне на програма за квалификация на педагогически специалисти, работещи с деца и ученици със СОП от Регионалния център за подкрепа на процеса на приобщаващото образование</w:t>
      </w:r>
      <w:r w:rsidR="003D3BC5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Обучение за използване на утвърдени от Министерството на образованието и науката методики за оценяване (Методика за оценка на образователните потребности на децата и учениците, Методика за функционална оценка и работа с деца с умствена изостаналост и </w:t>
      </w:r>
      <w:proofErr w:type="spellStart"/>
      <w:r w:rsidRPr="00A330A0">
        <w:rPr>
          <w:rFonts w:ascii="Garamond" w:hAnsi="Garamond"/>
          <w:sz w:val="24"/>
          <w:lang w:val="bg-BG"/>
        </w:rPr>
        <w:t>аутистичен</w:t>
      </w:r>
      <w:proofErr w:type="spellEnd"/>
      <w:r w:rsidRPr="00A330A0">
        <w:rPr>
          <w:rFonts w:ascii="Garamond" w:hAnsi="Garamond"/>
          <w:sz w:val="24"/>
          <w:lang w:val="bg-BG"/>
        </w:rPr>
        <w:t xml:space="preserve"> спектър на развитие, Методика за оценка на индивидуалните потребности на деца и ученици с множество увреждания), методики за вербално и невербално оценяване, както и други методи</w:t>
      </w:r>
      <w:r w:rsidR="00C7208B" w:rsidRPr="00A330A0">
        <w:rPr>
          <w:rFonts w:ascii="Garamond" w:hAnsi="Garamond"/>
          <w:sz w:val="24"/>
          <w:lang w:val="bg-BG"/>
        </w:rPr>
        <w:t>ки и</w:t>
      </w:r>
      <w:r w:rsidR="003D3BC5" w:rsidRPr="00A330A0">
        <w:rPr>
          <w:rFonts w:ascii="Garamond" w:hAnsi="Garamond"/>
          <w:sz w:val="24"/>
          <w:lang w:val="bg-BG"/>
        </w:rPr>
        <w:t xml:space="preserve"> стандартизирани инструменти.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3)</w:t>
      </w:r>
      <w:r w:rsidRPr="00A330A0">
        <w:rPr>
          <w:rFonts w:ascii="Garamond" w:hAnsi="Garamond"/>
          <w:sz w:val="24"/>
          <w:lang w:val="bg-BG"/>
        </w:rPr>
        <w:tab/>
        <w:t>Осигуряване на методическа подкрепа на екипите за подкрепа за личностно развитие в училищата и детските градини,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Предоставяне на рамка за оценка на индивидуалните потребности от обща подкрепа за ли</w:t>
      </w:r>
      <w:r w:rsidR="00C7208B" w:rsidRPr="00A330A0">
        <w:rPr>
          <w:rFonts w:ascii="Garamond" w:hAnsi="Garamond"/>
          <w:sz w:val="24"/>
          <w:lang w:val="bg-BG"/>
        </w:rPr>
        <w:t>чностно развитие на дете/ученик;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>-</w:t>
      </w:r>
      <w:r w:rsidRPr="00A330A0">
        <w:rPr>
          <w:rFonts w:ascii="Garamond" w:hAnsi="Garamond"/>
          <w:sz w:val="24"/>
          <w:lang w:val="bg-BG"/>
        </w:rPr>
        <w:tab/>
        <w:t>Предоставяне на рамка за оценка на индивидуалните потребности от допълнителна подкрепа за ли</w:t>
      </w:r>
      <w:r w:rsidR="00C7208B" w:rsidRPr="00A330A0">
        <w:rPr>
          <w:rFonts w:ascii="Garamond" w:hAnsi="Garamond"/>
          <w:sz w:val="24"/>
          <w:lang w:val="bg-BG"/>
        </w:rPr>
        <w:t>чностно развитие на дете/ученик;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Подкрепа на учителите за диференцирането на подходи за обучение, които дават различни възможности за групиране на потребностите на учениците и насочване на общата и допълнителната подкрепа </w:t>
      </w:r>
      <w:r w:rsidR="00C7208B" w:rsidRPr="00A330A0">
        <w:rPr>
          <w:rFonts w:ascii="Garamond" w:hAnsi="Garamond"/>
          <w:sz w:val="24"/>
          <w:lang w:val="bg-BG"/>
        </w:rPr>
        <w:t>в най-голямо съответствие с тях;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Обучение на педагогическите специалисти в детските градини за извършване на ранно оценяване (</w:t>
      </w:r>
      <w:proofErr w:type="spellStart"/>
      <w:r w:rsidRPr="00A330A0">
        <w:rPr>
          <w:rFonts w:ascii="Garamond" w:hAnsi="Garamond"/>
          <w:sz w:val="24"/>
          <w:lang w:val="bg-BG"/>
        </w:rPr>
        <w:t>скрининг</w:t>
      </w:r>
      <w:proofErr w:type="spellEnd"/>
      <w:r w:rsidRPr="00A330A0">
        <w:rPr>
          <w:rFonts w:ascii="Garamond" w:hAnsi="Garamond"/>
          <w:sz w:val="24"/>
          <w:lang w:val="bg-BG"/>
        </w:rPr>
        <w:t>) на развитието на детето и на риска от обучителни затруднения по чл. 8, ал. 3, т. 1 от Наред</w:t>
      </w:r>
      <w:r w:rsidR="00C7208B" w:rsidRPr="00A330A0">
        <w:rPr>
          <w:rFonts w:ascii="Garamond" w:hAnsi="Garamond"/>
          <w:sz w:val="24"/>
          <w:lang w:val="bg-BG"/>
        </w:rPr>
        <w:t>бата за приобщаващо образование;</w:t>
      </w:r>
      <w:r w:rsidRPr="00A330A0">
        <w:rPr>
          <w:rFonts w:ascii="Garamond" w:hAnsi="Garamond"/>
          <w:sz w:val="24"/>
          <w:lang w:val="bg-BG"/>
        </w:rPr>
        <w:t xml:space="preserve"> 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Наблюдение и методическа подкрепа от страна на РЦПППО на ранното оценяване (нормативно основание – чл. 11 от Наредб</w:t>
      </w:r>
      <w:r w:rsidR="00C7208B" w:rsidRPr="00A330A0">
        <w:rPr>
          <w:rFonts w:ascii="Garamond" w:hAnsi="Garamond"/>
          <w:sz w:val="24"/>
          <w:lang w:val="bg-BG"/>
        </w:rPr>
        <w:t>ата за приобщаващо образование);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Консултиране по конкретни казуси.</w:t>
      </w:r>
    </w:p>
    <w:p w:rsidR="0093235D" w:rsidRPr="00A330A0" w:rsidRDefault="0093235D" w:rsidP="0093235D">
      <w:pPr>
        <w:tabs>
          <w:tab w:val="left" w:pos="993"/>
        </w:tabs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4)</w:t>
      </w:r>
      <w:r w:rsidRPr="00A330A0">
        <w:rPr>
          <w:rFonts w:ascii="Garamond" w:hAnsi="Garamond"/>
          <w:sz w:val="24"/>
          <w:lang w:val="bg-BG"/>
        </w:rPr>
        <w:tab/>
        <w:t>Сътрудничество между педагогическите специалисти и обмен на добри практики</w:t>
      </w:r>
      <w:r w:rsidR="00C7208B" w:rsidRPr="00A330A0">
        <w:rPr>
          <w:rFonts w:ascii="Garamond" w:hAnsi="Garamond"/>
          <w:sz w:val="24"/>
          <w:lang w:val="bg-BG"/>
        </w:rPr>
        <w:t>.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 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Стратегическа цел №3: Създаване на подкрепяща среда и подобряване на условията за личностно развитие за деца и ученици, вкл. и със специални образователни потребности от Област Кюстендил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Дейности: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1) Подобряване на техническата инфраструктура в детските градини и училищата за обезпечаване на нуждите от подобряване физическата култура на децата и учениците;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2) Създаване на достъпна физическа и архитектурна среда в образователните институции в област Кюстендил,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Изграждане и/или подобряване на входните и комуникационни пространства (достъпност до входа, помещенията и пространствата) в детските градини и училищата;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Осигуряване на пригодност на учебните помещенията и пространствата, помещенията и пространствата за общо ползване за хора с увреждания, както и достъпни и пригодни санитарно-хигиенни помещени</w:t>
      </w:r>
      <w:r w:rsidR="00C7208B" w:rsidRPr="00A330A0">
        <w:rPr>
          <w:rFonts w:ascii="Garamond" w:hAnsi="Garamond"/>
          <w:sz w:val="24"/>
          <w:lang w:val="bg-BG"/>
        </w:rPr>
        <w:t>я.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3) Подобряване на специализираната подкрепяща среда в образователните институции,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Създаване и оборудване на кабинет за ресурсно подпомагане във всяко училище и детска градина, в които има деца със СОП;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Обновяване на ресурсните кабинети</w:t>
      </w:r>
      <w:r w:rsidR="00C7208B" w:rsidRPr="00A330A0">
        <w:rPr>
          <w:rFonts w:ascii="Garamond" w:hAnsi="Garamond"/>
          <w:sz w:val="24"/>
          <w:lang w:val="bg-BG"/>
        </w:rPr>
        <w:t xml:space="preserve"> с дидактични материали;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>-</w:t>
      </w:r>
      <w:r w:rsidRPr="00A330A0">
        <w:rPr>
          <w:rFonts w:ascii="Garamond" w:hAnsi="Garamond"/>
          <w:sz w:val="24"/>
          <w:lang w:val="bg-BG"/>
        </w:rPr>
        <w:tab/>
        <w:t>Обзавеждане на учебни помещения, даващи възможност за обособяване учебни места за ученици в инвалидни колички, с увреден слух, с намалено/увредено зрение, при установена необходимост;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Осигуряване на подходящи помещения за кабинети за рехабилитация на слуха и говора</w:t>
      </w:r>
      <w:r w:rsidRPr="00D44D24">
        <w:rPr>
          <w:rFonts w:ascii="Garamond" w:hAnsi="Garamond"/>
          <w:sz w:val="24"/>
          <w:lang w:val="bg-BG"/>
        </w:rPr>
        <w:t xml:space="preserve">, </w:t>
      </w:r>
      <w:r w:rsidR="00185879" w:rsidRPr="00D44D24">
        <w:rPr>
          <w:rFonts w:ascii="Garamond" w:hAnsi="Garamond"/>
          <w:sz w:val="24"/>
          <w:lang w:val="bg-BG"/>
        </w:rPr>
        <w:t>на</w:t>
      </w:r>
      <w:r w:rsidRPr="00D44D24">
        <w:rPr>
          <w:rFonts w:ascii="Garamond" w:hAnsi="Garamond"/>
          <w:sz w:val="24"/>
          <w:lang w:val="bg-BG"/>
        </w:rPr>
        <w:t xml:space="preserve"> логопедични</w:t>
      </w:r>
      <w:r w:rsidRPr="00A330A0">
        <w:rPr>
          <w:rFonts w:ascii="Garamond" w:hAnsi="Garamond"/>
          <w:sz w:val="24"/>
          <w:lang w:val="bg-BG"/>
        </w:rPr>
        <w:t xml:space="preserve"> каб</w:t>
      </w:r>
      <w:r w:rsidR="00C7208B" w:rsidRPr="00A330A0">
        <w:rPr>
          <w:rFonts w:ascii="Garamond" w:hAnsi="Garamond"/>
          <w:sz w:val="24"/>
          <w:lang w:val="bg-BG"/>
        </w:rPr>
        <w:t>инети и специализирани кабинети;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Осигуряване на достъп за обслужване на деца и ученици с увреждания в останалите помещения (библиотеки, ад</w:t>
      </w:r>
      <w:r w:rsidR="00C7208B" w:rsidRPr="00A330A0">
        <w:rPr>
          <w:rFonts w:ascii="Garamond" w:hAnsi="Garamond"/>
          <w:sz w:val="24"/>
          <w:lang w:val="bg-BG"/>
        </w:rPr>
        <w:t>министративни</w:t>
      </w:r>
      <w:r w:rsidR="00C7208B" w:rsidRPr="00D44D24">
        <w:rPr>
          <w:rFonts w:ascii="Garamond" w:hAnsi="Garamond"/>
          <w:sz w:val="24"/>
          <w:lang w:val="bg-BG"/>
        </w:rPr>
        <w:t xml:space="preserve"> </w:t>
      </w:r>
      <w:r w:rsidR="00185879" w:rsidRPr="00D44D24">
        <w:rPr>
          <w:rFonts w:ascii="Garamond" w:hAnsi="Garamond"/>
          <w:sz w:val="24"/>
          <w:lang w:val="bg-BG"/>
        </w:rPr>
        <w:t>помещения</w:t>
      </w:r>
      <w:r w:rsidR="00C7208B" w:rsidRPr="00A330A0">
        <w:rPr>
          <w:rFonts w:ascii="Garamond" w:hAnsi="Garamond"/>
          <w:sz w:val="24"/>
          <w:lang w:val="bg-BG"/>
        </w:rPr>
        <w:t xml:space="preserve"> и други);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Реализиране на проекти, насочени към осигуряване на съвременна образователна среда, достъпност и сигурност на средата.</w:t>
      </w:r>
    </w:p>
    <w:p w:rsidR="0093235D" w:rsidRPr="00A330A0" w:rsidRDefault="0093235D" w:rsidP="0093235D">
      <w:pPr>
        <w:spacing w:line="360" w:lineRule="auto"/>
        <w:ind w:firstLine="426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4) Организиране на необходимите разумни улеснения за участие на учениците със СОП в национални външни оценявания и държавни зрелостни изпити.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3235D" w:rsidRPr="00A330A0" w:rsidRDefault="00185879" w:rsidP="0093235D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>
        <w:rPr>
          <w:rFonts w:ascii="Garamond" w:hAnsi="Garamond"/>
          <w:sz w:val="24"/>
          <w:u w:val="single"/>
          <w:lang w:val="bg-BG"/>
        </w:rPr>
        <w:t xml:space="preserve">Стратегическа цел №4: </w:t>
      </w:r>
      <w:r w:rsidR="0093235D" w:rsidRPr="00A330A0">
        <w:rPr>
          <w:rFonts w:ascii="Garamond" w:hAnsi="Garamond"/>
          <w:sz w:val="24"/>
          <w:u w:val="single"/>
          <w:lang w:val="bg-BG"/>
        </w:rPr>
        <w:t>Развитие и разширяване на мрежата от образователни институции за предоставяне на обща и допълнителна подкрепа за личностно развитие на територията на Област Кюстендил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Дейности: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1) Създаване на общински центрове за </w:t>
      </w:r>
      <w:r w:rsidRPr="00A5708E">
        <w:rPr>
          <w:rFonts w:ascii="Garamond" w:hAnsi="Garamond"/>
          <w:sz w:val="24"/>
          <w:lang w:val="bg-BG"/>
        </w:rPr>
        <w:t xml:space="preserve">подкрепа </w:t>
      </w:r>
      <w:r w:rsidR="00185879" w:rsidRPr="00A5708E">
        <w:rPr>
          <w:rFonts w:ascii="Garamond" w:hAnsi="Garamond"/>
          <w:sz w:val="24"/>
          <w:lang w:val="bg-BG"/>
        </w:rPr>
        <w:t>з</w:t>
      </w:r>
      <w:r w:rsidRPr="00A5708E">
        <w:rPr>
          <w:rFonts w:ascii="Garamond" w:hAnsi="Garamond"/>
          <w:sz w:val="24"/>
          <w:lang w:val="bg-BG"/>
        </w:rPr>
        <w:t>а личностното</w:t>
      </w:r>
      <w:r w:rsidRPr="00A330A0">
        <w:rPr>
          <w:rFonts w:ascii="Garamond" w:hAnsi="Garamond"/>
          <w:sz w:val="24"/>
          <w:lang w:val="bg-BG"/>
        </w:rPr>
        <w:t xml:space="preserve"> развитие</w:t>
      </w:r>
      <w:r w:rsidR="00C7208B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 xml:space="preserve">2) Създаване на </w:t>
      </w:r>
      <w:r w:rsidR="00C7208B" w:rsidRPr="00A330A0">
        <w:rPr>
          <w:rFonts w:ascii="Garamond" w:hAnsi="Garamond"/>
          <w:sz w:val="24"/>
          <w:lang w:val="bg-BG"/>
        </w:rPr>
        <w:t>Центрове за обществена подкрепа;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3) Възлагане от страна на общините на дейностите за подкрепа за личностно развитие на деца и ученици на ЦПЛР в друга община или н</w:t>
      </w:r>
      <w:r w:rsidR="00C7208B" w:rsidRPr="00A330A0">
        <w:rPr>
          <w:rFonts w:ascii="Garamond" w:hAnsi="Garamond"/>
          <w:sz w:val="24"/>
          <w:lang w:val="bg-BG"/>
        </w:rPr>
        <w:t>а доставчици на социални услуги;</w:t>
      </w:r>
    </w:p>
    <w:p w:rsidR="0093235D" w:rsidRPr="00A330A0" w:rsidRDefault="00CB2437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>4</w:t>
      </w:r>
      <w:r w:rsidR="0093235D" w:rsidRPr="00A330A0">
        <w:rPr>
          <w:rFonts w:ascii="Garamond" w:hAnsi="Garamond"/>
          <w:sz w:val="24"/>
          <w:lang w:val="bg-BG"/>
        </w:rPr>
        <w:t>) Развитие на капацитета на училищата и детските градини за успешно прилаг</w:t>
      </w:r>
      <w:r w:rsidR="00C7208B" w:rsidRPr="00A330A0">
        <w:rPr>
          <w:rFonts w:ascii="Garamond" w:hAnsi="Garamond"/>
          <w:sz w:val="24"/>
          <w:lang w:val="bg-BG"/>
        </w:rPr>
        <w:t>ане на нормативна</w:t>
      </w:r>
      <w:r w:rsidR="00D44D24">
        <w:rPr>
          <w:rFonts w:ascii="Garamond" w:hAnsi="Garamond"/>
          <w:sz w:val="24"/>
          <w:lang w:val="bg-BG"/>
        </w:rPr>
        <w:t>та</w:t>
      </w:r>
      <w:r w:rsidR="00C7208B" w:rsidRPr="00A330A0">
        <w:rPr>
          <w:rFonts w:ascii="Garamond" w:hAnsi="Garamond"/>
          <w:sz w:val="24"/>
          <w:lang w:val="bg-BG"/>
        </w:rPr>
        <w:t xml:space="preserve"> уредба, в това число:</w:t>
      </w:r>
    </w:p>
    <w:p w:rsidR="0093235D" w:rsidRPr="00A330A0" w:rsidRDefault="0093235D" w:rsidP="0093235D">
      <w:pPr>
        <w:tabs>
          <w:tab w:val="left" w:pos="993"/>
        </w:tabs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Изготвяне на годишни планове за предоставяне на подкрепа за личностно развитие и обобщен доклад за състоянието на процеса на приобщаващото образование</w:t>
      </w:r>
      <w:r w:rsidR="00C7208B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tabs>
          <w:tab w:val="left" w:pos="993"/>
        </w:tabs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</w:r>
      <w:r w:rsidR="00A330A0" w:rsidRPr="00A330A0">
        <w:rPr>
          <w:rFonts w:ascii="Garamond" w:hAnsi="Garamond"/>
          <w:sz w:val="24"/>
          <w:lang w:val="bg-BG"/>
        </w:rPr>
        <w:t>Създаване</w:t>
      </w:r>
      <w:r w:rsidRPr="00A330A0">
        <w:rPr>
          <w:rFonts w:ascii="Garamond" w:hAnsi="Garamond"/>
          <w:sz w:val="24"/>
          <w:lang w:val="bg-BG"/>
        </w:rPr>
        <w:t xml:space="preserve"> на координиращи екипи в образователните институции в област Кюстендил</w:t>
      </w:r>
      <w:r w:rsidR="00C7208B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tabs>
          <w:tab w:val="left" w:pos="993"/>
        </w:tabs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Прилагане на изискванията на наредба № 6 за усвояването на българския книжовен език.</w:t>
      </w:r>
    </w:p>
    <w:p w:rsidR="0093235D" w:rsidRPr="00A330A0" w:rsidRDefault="00CB2437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t>5</w:t>
      </w:r>
      <w:r w:rsidR="0093235D" w:rsidRPr="00A330A0">
        <w:rPr>
          <w:rFonts w:ascii="Garamond" w:hAnsi="Garamond"/>
          <w:sz w:val="24"/>
          <w:lang w:val="bg-BG"/>
        </w:rPr>
        <w:t xml:space="preserve">) </w:t>
      </w:r>
      <w:r w:rsidR="00B46520" w:rsidRPr="00B46520">
        <w:rPr>
          <w:rFonts w:ascii="Garamond" w:hAnsi="Garamond"/>
          <w:sz w:val="24"/>
          <w:lang w:val="bg-BG"/>
        </w:rPr>
        <w:t>Развитие на Центъра за подкрепа за личностно развитие – ОДК, Кюстендил, с включване на нови дейности и форми за обща и допълнителна подкрепа</w:t>
      </w:r>
      <w:r w:rsidR="00B46520">
        <w:rPr>
          <w:rFonts w:ascii="Garamond" w:hAnsi="Garamond"/>
          <w:sz w:val="24"/>
          <w:lang w:val="bg-BG"/>
        </w:rPr>
        <w:t>.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lastRenderedPageBreak/>
        <w:t xml:space="preserve">Стратегическа цел №5: Повишаване ефикасността на </w:t>
      </w:r>
      <w:r w:rsidR="00A330A0" w:rsidRPr="00A330A0">
        <w:rPr>
          <w:rFonts w:ascii="Garamond" w:hAnsi="Garamond"/>
          <w:sz w:val="24"/>
          <w:u w:val="single"/>
          <w:lang w:val="bg-BG"/>
        </w:rPr>
        <w:t>взаимодействие</w:t>
      </w:r>
      <w:r w:rsidRPr="00A330A0">
        <w:rPr>
          <w:rFonts w:ascii="Garamond" w:hAnsi="Garamond"/>
          <w:sz w:val="24"/>
          <w:u w:val="single"/>
          <w:lang w:val="bg-BG"/>
        </w:rPr>
        <w:t xml:space="preserve"> между участниците в образователния процес и институциите за осигуряване на най-добрия интерес на детето и ученика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Дейности: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1) Взаимодействие с р</w:t>
      </w:r>
      <w:r w:rsidR="00C7208B" w:rsidRPr="00A330A0">
        <w:rPr>
          <w:rFonts w:ascii="Garamond" w:hAnsi="Garamond"/>
          <w:sz w:val="24"/>
          <w:lang w:val="bg-BG"/>
        </w:rPr>
        <w:t>одителите,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Повишаване информираността на родителската общност за функциите на психолога, логопеда, рехабилитатора на слуха и говора при осъществяване на психо-социалната рехабилитация и рехабилитация</w:t>
      </w:r>
      <w:r w:rsidR="00C7208B" w:rsidRPr="00A330A0">
        <w:rPr>
          <w:rFonts w:ascii="Garamond" w:hAnsi="Garamond"/>
          <w:sz w:val="24"/>
          <w:lang w:val="bg-BG"/>
        </w:rPr>
        <w:t>та на комуникативните нарушения;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Информиране на родителите за възможностите и насочване на учениците със специални образователни потребности след VІІ и Х клас за продължаване на образованието или за придобиване на професионална квалификация от Регионален екип за подкрепа за личностно</w:t>
      </w:r>
      <w:r w:rsidR="00C7208B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развитие на децата и учениците със специални образователни потребности към Регионален център за подкрепа на процеса на приобщаващото образование</w:t>
      </w:r>
      <w:r w:rsidR="00C7208B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</w:r>
      <w:r w:rsidR="00B46520" w:rsidRPr="00B46520">
        <w:rPr>
          <w:rFonts w:ascii="Garamond" w:hAnsi="Garamond"/>
          <w:sz w:val="24"/>
          <w:lang w:val="bg-BG"/>
        </w:rPr>
        <w:t>Своевременно информиране и консултиране на родителите на деца в риск от отпадане от специалисти и институции;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Приобщаване на родителите към училищната общност чрез включването им в дейности на </w:t>
      </w:r>
      <w:r w:rsidR="00B46520" w:rsidRPr="00B46520">
        <w:rPr>
          <w:rFonts w:ascii="Garamond" w:hAnsi="Garamond"/>
          <w:sz w:val="24"/>
          <w:lang w:val="bg-BG"/>
        </w:rPr>
        <w:t>паралелково и училищно</w:t>
      </w:r>
      <w:r w:rsidRPr="00A330A0">
        <w:rPr>
          <w:rFonts w:ascii="Garamond" w:hAnsi="Garamond"/>
          <w:sz w:val="24"/>
          <w:lang w:val="bg-BG"/>
        </w:rPr>
        <w:t>.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2) Развитие на ефективни форми за работа с родителите на деца и ученици с обучителни трудности и със специални образователни потребности</w:t>
      </w:r>
      <w:r w:rsidR="00C7208B" w:rsidRPr="00A330A0">
        <w:rPr>
          <w:rFonts w:ascii="Garamond" w:hAnsi="Garamond"/>
          <w:sz w:val="24"/>
          <w:lang w:val="bg-BG"/>
        </w:rPr>
        <w:t>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Осигуряване на подкрепяща среда за семействата и близките на децата </w:t>
      </w:r>
      <w:r w:rsidR="00C7208B" w:rsidRPr="00A330A0">
        <w:rPr>
          <w:rFonts w:ascii="Garamond" w:hAnsi="Garamond"/>
          <w:sz w:val="24"/>
          <w:lang w:val="bg-BG"/>
        </w:rPr>
        <w:t xml:space="preserve">и ученици </w:t>
      </w:r>
      <w:r w:rsidRPr="00A330A0">
        <w:rPr>
          <w:rFonts w:ascii="Garamond" w:hAnsi="Garamond"/>
          <w:sz w:val="24"/>
          <w:lang w:val="bg-BG"/>
        </w:rPr>
        <w:t>със СОП - консултиране с психолози, логопеди, социални работници, тренинги и др.</w:t>
      </w:r>
      <w:r w:rsidR="00C7208B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Въвеждане на практиката за назначаване на социален работник в училищата и детските градини, който да изпълнява функцията на </w:t>
      </w:r>
      <w:proofErr w:type="spellStart"/>
      <w:r w:rsidRPr="00A330A0">
        <w:rPr>
          <w:rFonts w:ascii="Garamond" w:hAnsi="Garamond"/>
          <w:sz w:val="24"/>
          <w:lang w:val="bg-BG"/>
        </w:rPr>
        <w:t>медиатор</w:t>
      </w:r>
      <w:proofErr w:type="spellEnd"/>
      <w:r w:rsidRPr="00A330A0">
        <w:rPr>
          <w:rFonts w:ascii="Garamond" w:hAnsi="Garamond"/>
          <w:sz w:val="24"/>
          <w:lang w:val="bg-BG"/>
        </w:rPr>
        <w:t xml:space="preserve"> между семейството, обкръжението на детето/учени</w:t>
      </w:r>
      <w:r w:rsidR="00C7208B" w:rsidRPr="00A330A0">
        <w:rPr>
          <w:rFonts w:ascii="Garamond" w:hAnsi="Garamond"/>
          <w:sz w:val="24"/>
          <w:lang w:val="bg-BG"/>
        </w:rPr>
        <w:t>ка и образователната институция;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Определяне на ден в месеца за организиране на „Отворени врати в ДГ/училище“ за посещение на родители;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Повишаване информираността на родителите относно затрудненията в образователния процес на техните деца и възможностите за преодоляването им (консултации, допълнително обучение, форми за извънк</w:t>
      </w:r>
      <w:r w:rsidR="00C7208B" w:rsidRPr="00A330A0">
        <w:rPr>
          <w:rFonts w:ascii="Garamond" w:hAnsi="Garamond"/>
          <w:sz w:val="24"/>
          <w:lang w:val="bg-BG"/>
        </w:rPr>
        <w:t>ласни и извънучилищни дейности);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>-</w:t>
      </w:r>
      <w:r w:rsidRPr="00A330A0">
        <w:rPr>
          <w:rFonts w:ascii="Garamond" w:hAnsi="Garamond"/>
          <w:sz w:val="24"/>
          <w:lang w:val="bg-BG"/>
        </w:rPr>
        <w:tab/>
        <w:t>Работа с родителите и настойниците, които възпрепятстват децата редовно да посещават детска градина и училище.</w:t>
      </w:r>
    </w:p>
    <w:p w:rsidR="0093235D" w:rsidRPr="00A330A0" w:rsidRDefault="0093235D" w:rsidP="0093235D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3) Работа с родителите на</w:t>
      </w:r>
      <w:r w:rsidR="00C7208B" w:rsidRPr="00A330A0">
        <w:rPr>
          <w:rFonts w:ascii="Garamond" w:hAnsi="Garamond"/>
          <w:sz w:val="24"/>
          <w:lang w:val="bg-BG"/>
        </w:rPr>
        <w:t xml:space="preserve"> деца и ученици с изявени дарби, в това число: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Консултиране на родителите на деца с изявени дарби и насочване към специалисти за </w:t>
      </w:r>
      <w:r w:rsidR="00C7208B" w:rsidRPr="00A330A0">
        <w:rPr>
          <w:rFonts w:ascii="Garamond" w:hAnsi="Garamond"/>
          <w:sz w:val="24"/>
          <w:lang w:val="bg-BG"/>
        </w:rPr>
        <w:t>развитие на детето;</w:t>
      </w:r>
    </w:p>
    <w:p w:rsidR="0093235D" w:rsidRPr="00A330A0" w:rsidRDefault="0093235D" w:rsidP="0093235D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Разяснителни и информационни кампании за предлаганите услуги за деца с изявени дарби, специалисти в различните сфери на развитие и общински програми и мерки за стимулиране на деца с изявени дарби.</w:t>
      </w:r>
    </w:p>
    <w:p w:rsidR="0093235D" w:rsidRPr="00A330A0" w:rsidRDefault="0093235D" w:rsidP="0093235D">
      <w:pPr>
        <w:spacing w:line="360" w:lineRule="auto"/>
        <w:ind w:firstLine="708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4) Подобряване на координацията и сътрудничеството между институции по отношение на работата с децата в рис</w:t>
      </w:r>
      <w:r w:rsidR="00C7208B" w:rsidRPr="00A330A0">
        <w:rPr>
          <w:rFonts w:ascii="Garamond" w:hAnsi="Garamond"/>
          <w:sz w:val="24"/>
          <w:lang w:val="bg-BG"/>
        </w:rPr>
        <w:t>к и деца, жертви на насилие, в това число: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Прилагане на Координационния механизъм за взаимодействие при работа в случаи на деца, жертви на насилие или в риск от насилие и за взаимоде</w:t>
      </w:r>
      <w:r w:rsidR="00C7208B" w:rsidRPr="00A330A0">
        <w:rPr>
          <w:rFonts w:ascii="Garamond" w:hAnsi="Garamond"/>
          <w:sz w:val="24"/>
          <w:lang w:val="bg-BG"/>
        </w:rPr>
        <w:t>йствие при кризисна интервенция;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Прилагане на Механизма за противодействие на училищния тормоз меж</w:t>
      </w:r>
      <w:r w:rsidR="00C7208B" w:rsidRPr="00A330A0">
        <w:rPr>
          <w:rFonts w:ascii="Garamond" w:hAnsi="Garamond"/>
          <w:sz w:val="24"/>
          <w:lang w:val="bg-BG"/>
        </w:rPr>
        <w:t>ду децата и учениците в училище;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Съвместни дейности на институциите в системата на предучилищното и училищното</w:t>
      </w:r>
      <w:r w:rsidR="00E878B4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 xml:space="preserve">образование с </w:t>
      </w:r>
      <w:r w:rsidR="00E878B4" w:rsidRPr="00A330A0">
        <w:rPr>
          <w:rFonts w:ascii="Garamond" w:hAnsi="Garamond"/>
          <w:sz w:val="24"/>
          <w:lang w:val="bg-BG"/>
        </w:rPr>
        <w:t>отдел „Закрила на детето“</w:t>
      </w:r>
      <w:r w:rsidRPr="00A330A0">
        <w:rPr>
          <w:rFonts w:ascii="Garamond" w:hAnsi="Garamond"/>
          <w:sz w:val="24"/>
          <w:lang w:val="bg-BG"/>
        </w:rPr>
        <w:t xml:space="preserve"> и Местните комисии за борба с противообществените прояви на </w:t>
      </w:r>
      <w:r w:rsidRPr="00C52334">
        <w:rPr>
          <w:rFonts w:ascii="Garamond" w:hAnsi="Garamond"/>
          <w:sz w:val="24"/>
          <w:lang w:val="bg-BG"/>
        </w:rPr>
        <w:t>малолетни</w:t>
      </w:r>
      <w:r w:rsidR="00185879" w:rsidRPr="00C52334">
        <w:rPr>
          <w:rFonts w:ascii="Garamond" w:hAnsi="Garamond"/>
          <w:sz w:val="24"/>
          <w:lang w:val="bg-BG"/>
        </w:rPr>
        <w:t>те</w:t>
      </w:r>
      <w:r w:rsidRPr="00C52334">
        <w:rPr>
          <w:rFonts w:ascii="Garamond" w:hAnsi="Garamond"/>
          <w:sz w:val="24"/>
          <w:lang w:val="bg-BG"/>
        </w:rPr>
        <w:t xml:space="preserve"> и непълнолетни</w:t>
      </w:r>
      <w:r w:rsidR="00185879" w:rsidRPr="00C52334">
        <w:rPr>
          <w:rFonts w:ascii="Garamond" w:hAnsi="Garamond"/>
          <w:sz w:val="24"/>
          <w:lang w:val="bg-BG"/>
        </w:rPr>
        <w:t>те</w:t>
      </w:r>
      <w:r w:rsidRPr="00C52334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>(МКБППМН) в подкрепа на деца с рисково поведение и жертви на насилие (периодични срещи, планов</w:t>
      </w:r>
      <w:r w:rsidR="00C7208B" w:rsidRPr="00A330A0">
        <w:rPr>
          <w:rFonts w:ascii="Garamond" w:hAnsi="Garamond"/>
          <w:sz w:val="24"/>
          <w:lang w:val="bg-BG"/>
        </w:rPr>
        <w:t>е за действие, годишни анализи);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Провеждане на съвместни кампании с РЗИ срещу зависимостите;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Съвместни срещи, дискусии, беседи с представители на МВР, отдел „Закрила на детето“, МКБППМН</w:t>
      </w:r>
      <w:r w:rsidR="00C7208B" w:rsidRPr="00A330A0">
        <w:rPr>
          <w:rFonts w:ascii="Garamond" w:hAnsi="Garamond"/>
          <w:sz w:val="24"/>
          <w:lang w:val="bg-BG"/>
        </w:rPr>
        <w:t>.</w:t>
      </w:r>
    </w:p>
    <w:p w:rsidR="0093235D" w:rsidRPr="00A330A0" w:rsidRDefault="0093235D" w:rsidP="00E878B4">
      <w:pPr>
        <w:spacing w:line="360" w:lineRule="auto"/>
        <w:ind w:firstLine="708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5) Взаимодействия между участниците в образованието и институциите по отношение на отпадането от училище и обединяване на усилията за връщане в обр</w:t>
      </w:r>
      <w:r w:rsidR="00C7208B" w:rsidRPr="00A330A0">
        <w:rPr>
          <w:rFonts w:ascii="Garamond" w:hAnsi="Garamond"/>
          <w:sz w:val="24"/>
          <w:lang w:val="bg-BG"/>
        </w:rPr>
        <w:t>азованието на отпаднали ученици, в това число: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Ангажиране с конкретни мерки на обществените съвети, ученическите съвети, ученици и родители-доброволци в дейности, насочени към приобщаването на ученици в риск, ученици в неравностойно положение и подпомагането им да намерят и заемат своето място в</w:t>
      </w:r>
      <w:r w:rsidR="00C7208B" w:rsidRPr="00A330A0">
        <w:rPr>
          <w:rFonts w:ascii="Garamond" w:hAnsi="Garamond"/>
          <w:sz w:val="24"/>
          <w:lang w:val="bg-BG"/>
        </w:rPr>
        <w:t xml:space="preserve"> училищния живот и в обществото;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Развитие на целодневна организация на учебния процес, като инструмент за превенция на отпадане от училище, за осигуряване на специализирана помощ </w:t>
      </w:r>
      <w:r w:rsidRPr="00A330A0">
        <w:rPr>
          <w:rFonts w:ascii="Garamond" w:hAnsi="Garamond"/>
          <w:sz w:val="24"/>
          <w:lang w:val="bg-BG"/>
        </w:rPr>
        <w:lastRenderedPageBreak/>
        <w:t>при подготовката, за развиване на таланти и удовлетвор</w:t>
      </w:r>
      <w:r w:rsidR="00C7208B" w:rsidRPr="00A330A0">
        <w:rPr>
          <w:rFonts w:ascii="Garamond" w:hAnsi="Garamond"/>
          <w:sz w:val="24"/>
          <w:lang w:val="bg-BG"/>
        </w:rPr>
        <w:t>яване на потребности и интереси;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Сътрудничество с библиотеките, мерки за повишаване на грамотността в полза на предотвратяване на обучителните трудности и отпадане.</w:t>
      </w:r>
    </w:p>
    <w:p w:rsidR="0093235D" w:rsidRPr="00A330A0" w:rsidRDefault="00173A27" w:rsidP="00E878B4">
      <w:pPr>
        <w:spacing w:line="360" w:lineRule="auto"/>
        <w:ind w:firstLine="708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6</w:t>
      </w:r>
      <w:r w:rsidR="0093235D" w:rsidRPr="00A330A0">
        <w:rPr>
          <w:rFonts w:ascii="Garamond" w:hAnsi="Garamond"/>
          <w:sz w:val="24"/>
          <w:lang w:val="bg-BG"/>
        </w:rPr>
        <w:t>) Междуинституционал</w:t>
      </w:r>
      <w:r w:rsidR="00C7208B" w:rsidRPr="00A330A0">
        <w:rPr>
          <w:rFonts w:ascii="Garamond" w:hAnsi="Garamond"/>
          <w:sz w:val="24"/>
          <w:lang w:val="bg-BG"/>
        </w:rPr>
        <w:t>но сътрудничество и координация, в това число: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Повишаване ефективността на комуникацията между детски градини, училища, Регионален център за подкрепа на процеса на приобщаващото образование, Регионалното </w:t>
      </w:r>
      <w:r w:rsidR="00A330A0" w:rsidRPr="00A330A0">
        <w:rPr>
          <w:rFonts w:ascii="Garamond" w:hAnsi="Garamond"/>
          <w:sz w:val="24"/>
          <w:lang w:val="bg-BG"/>
        </w:rPr>
        <w:t>управление</w:t>
      </w:r>
      <w:r w:rsidRPr="00A330A0">
        <w:rPr>
          <w:rFonts w:ascii="Garamond" w:hAnsi="Garamond"/>
          <w:sz w:val="24"/>
          <w:lang w:val="bg-BG"/>
        </w:rPr>
        <w:t xml:space="preserve"> на образованието, общини и всички останали уча</w:t>
      </w:r>
      <w:r w:rsidR="00C7208B" w:rsidRPr="00A330A0">
        <w:rPr>
          <w:rFonts w:ascii="Garamond" w:hAnsi="Garamond"/>
          <w:sz w:val="24"/>
          <w:lang w:val="bg-BG"/>
        </w:rPr>
        <w:t>стници в процеса на образование;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>Координация и съгласуваност на действията на ръководствата на детските градини и училищата и Регионален център за подкрепа на процеса на приобщаващото образование с цел обезпечаване на специалисти за оценка на индивидуалните потребности на децата и учениците със спец</w:t>
      </w:r>
      <w:r w:rsidR="00C7208B" w:rsidRPr="00A330A0">
        <w:rPr>
          <w:rFonts w:ascii="Garamond" w:hAnsi="Garamond"/>
          <w:sz w:val="24"/>
          <w:lang w:val="bg-BG"/>
        </w:rPr>
        <w:t>иални образователни потребности;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  <w:t xml:space="preserve">Формиране на база-данни за специалистите, които предоставят допълнителна </w:t>
      </w:r>
      <w:r w:rsidR="00C7208B" w:rsidRPr="00A330A0">
        <w:rPr>
          <w:rFonts w:ascii="Garamond" w:hAnsi="Garamond"/>
          <w:sz w:val="24"/>
          <w:lang w:val="bg-BG"/>
        </w:rPr>
        <w:t>подкрепа в област Кюстендил;</w:t>
      </w:r>
    </w:p>
    <w:p w:rsidR="0093235D" w:rsidRPr="00A330A0" w:rsidRDefault="0093235D" w:rsidP="00E878B4">
      <w:pPr>
        <w:spacing w:line="360" w:lineRule="auto"/>
        <w:ind w:left="993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</w:t>
      </w:r>
      <w:r w:rsidRPr="00A330A0">
        <w:rPr>
          <w:rFonts w:ascii="Garamond" w:hAnsi="Garamond"/>
          <w:sz w:val="24"/>
          <w:lang w:val="bg-BG"/>
        </w:rPr>
        <w:tab/>
      </w:r>
      <w:r w:rsidR="00173A27" w:rsidRPr="00A330A0">
        <w:rPr>
          <w:rFonts w:ascii="Garamond" w:hAnsi="Garamond"/>
          <w:sz w:val="24"/>
          <w:lang w:val="bg-BG"/>
        </w:rPr>
        <w:t>Предоставяне на</w:t>
      </w:r>
      <w:r w:rsidRPr="00A330A0">
        <w:rPr>
          <w:rFonts w:ascii="Garamond" w:hAnsi="Garamond"/>
          <w:sz w:val="24"/>
          <w:lang w:val="bg-BG"/>
        </w:rPr>
        <w:t xml:space="preserve"> обобщена информация за състоянието на процеса на приобщаващото образование на областния управител и органите на м</w:t>
      </w:r>
      <w:r w:rsidR="00173A27" w:rsidRPr="00A330A0">
        <w:rPr>
          <w:rFonts w:ascii="Garamond" w:hAnsi="Garamond"/>
          <w:sz w:val="24"/>
          <w:lang w:val="bg-BG"/>
        </w:rPr>
        <w:t>естното самоуправление/общините от Регионалното управление на образованието, след приключване на учебната година</w:t>
      </w:r>
      <w:r w:rsidR="00806A8E" w:rsidRPr="00A330A0">
        <w:rPr>
          <w:rFonts w:ascii="Garamond" w:hAnsi="Garamond"/>
          <w:sz w:val="24"/>
          <w:lang w:val="bg-BG"/>
        </w:rPr>
        <w:t>.</w:t>
      </w: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93235D" w:rsidRPr="00A330A0" w:rsidRDefault="0093235D" w:rsidP="0093235D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 xml:space="preserve">Стратегическа цел №6: Създаване на условия за активно сътрудничество на образователните </w:t>
      </w:r>
      <w:r w:rsidR="00A330A0" w:rsidRPr="00A330A0">
        <w:rPr>
          <w:rFonts w:ascii="Garamond" w:hAnsi="Garamond"/>
          <w:sz w:val="24"/>
          <w:u w:val="single"/>
          <w:lang w:val="bg-BG"/>
        </w:rPr>
        <w:t>институции</w:t>
      </w:r>
      <w:r w:rsidRPr="00A330A0">
        <w:rPr>
          <w:rFonts w:ascii="Garamond" w:hAnsi="Garamond"/>
          <w:sz w:val="24"/>
          <w:u w:val="single"/>
          <w:lang w:val="bg-BG"/>
        </w:rPr>
        <w:t xml:space="preserve"> и гражданското общество за целите на приобщаващото </w:t>
      </w:r>
      <w:r w:rsidR="00A330A0" w:rsidRPr="00A330A0">
        <w:rPr>
          <w:rFonts w:ascii="Garamond" w:hAnsi="Garamond"/>
          <w:sz w:val="24"/>
          <w:u w:val="single"/>
          <w:lang w:val="bg-BG"/>
        </w:rPr>
        <w:t>образование</w:t>
      </w:r>
    </w:p>
    <w:p w:rsidR="00E878B4" w:rsidRPr="00A330A0" w:rsidRDefault="00E878B4" w:rsidP="0093235D">
      <w:pPr>
        <w:spacing w:line="360" w:lineRule="auto"/>
        <w:jc w:val="both"/>
        <w:rPr>
          <w:rFonts w:ascii="Garamond" w:hAnsi="Garamond"/>
          <w:b/>
          <w:sz w:val="24"/>
          <w:lang w:val="bg-BG"/>
        </w:rPr>
      </w:pPr>
      <w:r w:rsidRPr="00A330A0">
        <w:rPr>
          <w:rFonts w:ascii="Garamond" w:hAnsi="Garamond"/>
          <w:b/>
          <w:sz w:val="24"/>
          <w:lang w:val="bg-BG"/>
        </w:rPr>
        <w:t>Дейности:</w:t>
      </w:r>
    </w:p>
    <w:p w:rsidR="0093235D" w:rsidRPr="00A330A0" w:rsidRDefault="0093235D" w:rsidP="00E878B4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1) Провеждане на разяснителни кампании за преодоляване на непознаването и предразсъдъците, за повишаване на информираността и чувствителността към децата и учениците със специални образователни потребности</w:t>
      </w:r>
      <w:r w:rsidR="00C7208B" w:rsidRPr="00A330A0">
        <w:rPr>
          <w:rFonts w:ascii="Garamond" w:hAnsi="Garamond"/>
          <w:sz w:val="24"/>
          <w:lang w:val="bg-BG"/>
        </w:rPr>
        <w:t>;</w:t>
      </w:r>
    </w:p>
    <w:p w:rsidR="0093235D" w:rsidRPr="00A330A0" w:rsidRDefault="0093235D" w:rsidP="00E878B4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2) Работа с родителските общности за преодоляване на негативни стереотипи и дискриминационни нагласи спрямо различните етнос</w:t>
      </w:r>
      <w:r w:rsidR="00C7208B" w:rsidRPr="00A330A0">
        <w:rPr>
          <w:rFonts w:ascii="Garamond" w:hAnsi="Garamond"/>
          <w:sz w:val="24"/>
          <w:lang w:val="bg-BG"/>
        </w:rPr>
        <w:t>и и децата с увреждания;</w:t>
      </w:r>
    </w:p>
    <w:p w:rsidR="0093235D" w:rsidRPr="00A330A0" w:rsidRDefault="0093235D" w:rsidP="00E878B4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3) Осигуряване на достъп до информация за правата и задълженията на децата и учениците,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</w:t>
      </w:r>
      <w:r w:rsidR="00C7208B" w:rsidRPr="00A330A0">
        <w:rPr>
          <w:rFonts w:ascii="Garamond" w:hAnsi="Garamond"/>
          <w:sz w:val="24"/>
          <w:lang w:val="bg-BG"/>
        </w:rPr>
        <w:t xml:space="preserve"> за равен достъп до образование;</w:t>
      </w:r>
    </w:p>
    <w:p w:rsidR="0093235D" w:rsidRPr="00A330A0" w:rsidRDefault="0093235D" w:rsidP="00E878B4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>4) Сътрудничество и изграждане на устойчиви партньорства с граждански организации в различни аспекти като квалификация на педагогическите специалисти, осигуряване на специалисти, проучвания</w:t>
      </w:r>
      <w:r w:rsidR="00C7208B" w:rsidRPr="00A330A0">
        <w:rPr>
          <w:rFonts w:ascii="Garamond" w:hAnsi="Garamond"/>
          <w:sz w:val="24"/>
          <w:lang w:val="bg-BG"/>
        </w:rPr>
        <w:t>, кампания, партньорски проекти;</w:t>
      </w:r>
    </w:p>
    <w:p w:rsidR="0093235D" w:rsidRPr="00A330A0" w:rsidRDefault="0093235D" w:rsidP="00E878B4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5) Осигуряване на траен процес на промяна на обществените нагласи в подкрепа на</w:t>
      </w:r>
      <w:r w:rsidR="00C7208B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>приобщаващото образование чрез разяснителни кам</w:t>
      </w:r>
      <w:r w:rsidR="00C7208B" w:rsidRPr="00A330A0">
        <w:rPr>
          <w:rFonts w:ascii="Garamond" w:hAnsi="Garamond"/>
          <w:sz w:val="24"/>
          <w:lang w:val="bg-BG"/>
        </w:rPr>
        <w:t>пании сред родителската общност;</w:t>
      </w:r>
      <w:r w:rsidRPr="00A330A0">
        <w:rPr>
          <w:rFonts w:ascii="Garamond" w:hAnsi="Garamond"/>
          <w:sz w:val="24"/>
          <w:lang w:val="bg-BG"/>
        </w:rPr>
        <w:t xml:space="preserve"> </w:t>
      </w:r>
    </w:p>
    <w:p w:rsidR="0093235D" w:rsidRPr="00A330A0" w:rsidRDefault="0093235D" w:rsidP="00E878B4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6) Провеждане на кампании и регионални инициативи по въпросите на приобщаващото</w:t>
      </w:r>
      <w:r w:rsidR="00E878B4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>обр</w:t>
      </w:r>
      <w:r w:rsidR="00C7208B" w:rsidRPr="00A330A0">
        <w:rPr>
          <w:rFonts w:ascii="Garamond" w:hAnsi="Garamond"/>
          <w:sz w:val="24"/>
          <w:lang w:val="bg-BG"/>
        </w:rPr>
        <w:t>азование в сътрудничество с НПО;</w:t>
      </w:r>
    </w:p>
    <w:p w:rsidR="00AA1000" w:rsidRPr="00A330A0" w:rsidRDefault="0093235D" w:rsidP="00E878B4">
      <w:pPr>
        <w:spacing w:line="360" w:lineRule="auto"/>
        <w:ind w:firstLine="567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7) Развиване на разнообразни форми на сътрудничество с институции, с физически и</w:t>
      </w:r>
      <w:r w:rsidR="00E878B4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>юридически лица с нестопанска цел за подпомагане процеса на приобщаване на децата и</w:t>
      </w:r>
      <w:r w:rsidR="00E878B4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 xml:space="preserve">учениците. </w:t>
      </w:r>
    </w:p>
    <w:p w:rsidR="00F50051" w:rsidRDefault="00F50051" w:rsidP="00052209">
      <w:pPr>
        <w:pStyle w:val="1"/>
        <w:spacing w:before="0" w:after="0" w:line="360" w:lineRule="auto"/>
        <w:jc w:val="both"/>
        <w:rPr>
          <w:rFonts w:ascii="Garamond" w:hAnsi="Garamond"/>
          <w:sz w:val="28"/>
          <w:szCs w:val="28"/>
          <w:lang w:val="bg-BG"/>
        </w:rPr>
      </w:pPr>
      <w:bookmarkStart w:id="11" w:name="_Toc496187541"/>
    </w:p>
    <w:p w:rsidR="00052209" w:rsidRPr="00A330A0" w:rsidRDefault="00AA1000" w:rsidP="00052209">
      <w:pPr>
        <w:pStyle w:val="1"/>
        <w:spacing w:before="0" w:after="0" w:line="360" w:lineRule="auto"/>
        <w:jc w:val="both"/>
        <w:rPr>
          <w:rFonts w:ascii="Garamond" w:hAnsi="Garamond"/>
          <w:sz w:val="28"/>
          <w:szCs w:val="28"/>
          <w:lang w:val="bg-BG"/>
        </w:rPr>
      </w:pPr>
      <w:r w:rsidRPr="00A330A0">
        <w:rPr>
          <w:rFonts w:ascii="Garamond" w:hAnsi="Garamond"/>
          <w:sz w:val="28"/>
          <w:szCs w:val="28"/>
          <w:lang w:val="bg-BG"/>
        </w:rPr>
        <w:t xml:space="preserve">IV. </w:t>
      </w:r>
      <w:r w:rsidR="00052209" w:rsidRPr="00A330A0">
        <w:rPr>
          <w:rFonts w:ascii="Garamond" w:hAnsi="Garamond"/>
          <w:sz w:val="28"/>
          <w:szCs w:val="28"/>
          <w:lang w:val="bg-BG"/>
        </w:rPr>
        <w:t>Механизъм за управление, мониторинг и оценка на изпълнението</w:t>
      </w:r>
      <w:bookmarkEnd w:id="11"/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Областната стратегия се изпълнява на областно ниво от институциите, работещи на областно и на общинско ниво. Общините отговарят за цялостното изпълнение на общинската стратегия на собствената си територия и приноса към изпълнението на областната стратегия. Целите се постигат с общите усилия на всички заинтересовани от процеса страни, в съответствие с компетенциите им и планираните цели и дейности.</w:t>
      </w: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След приемането на областната стратегия, в изпълнение на чл. 197, ал .1 и 2 от ЗПУО, всяка община разработва общинска стратегия за личностно развитие на децата и учениците за период от 2 години, която се приема от общинския съвет.</w:t>
      </w: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За изпълнение на общинската стратегия, ежегодно до 30 април, общинския съвет, по предложение на кмета и след съгласуване с Регионалното управление на образованието, приема годишен план за изпълнение на дейностите за подкрепа на личностно развитие. Общинските стратегии и съгласуваните и приети годишни общински планове се изпращат на областния управител до 15 май.</w:t>
      </w: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Изпълнението на годишните общински планове се координира и отчита на общинско ниво по ред, определен от кметовете на общините и в сроковете, посочени в чл. 197, ал. 3 от ЗПУО. Изпълнението на общинските планове се отчита и на областно ниво – до 01 март на следващата година всяка община трябва да представи в областната администрация отчет за изпълнението на дейностите по общинския годишен план.</w:t>
      </w: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lastRenderedPageBreak/>
        <w:t xml:space="preserve">За координиране на дейностите по изпълнение на стратегията, със заповед на областния управител се създава екип/комисия за мониторинг, в състава на който участват представители на всички заинтересовани страни – областна администрация, общинските администрации, Регионално управление на образованието, Регионален център за подкрепа на процеса на приобщаващо образование, Център за специална образователна подкрепа, Регионална здравна инспекция, РДСП, Център за кариерно ориентиране и др. </w:t>
      </w: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Областният управител определя и ръководител на екипа. Броя и темите на заседанията и разпределението на задачите се определят от екипа под ръководството на неговия председател.</w:t>
      </w: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052209" w:rsidRPr="00A330A0" w:rsidRDefault="00052209" w:rsidP="00052209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Събирането на информация за изпълнените дейности и постигнатите индикатори по изпълнение на целите на областната стратегия започва три месеца преди да изтече срокът на стратегията. В същия период започва и организацията за изготвянето на нова областна стратегия за следващия период.</w:t>
      </w:r>
    </w:p>
    <w:p w:rsidR="00052209" w:rsidRPr="00A330A0" w:rsidRDefault="00052209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052209" w:rsidRPr="00A330A0" w:rsidRDefault="00052209" w:rsidP="00AA1000">
      <w:pPr>
        <w:spacing w:line="360" w:lineRule="auto"/>
        <w:jc w:val="both"/>
        <w:rPr>
          <w:rFonts w:ascii="Garamond" w:hAnsi="Garamond"/>
          <w:sz w:val="24"/>
          <w:u w:val="single"/>
          <w:lang w:val="bg-BG"/>
        </w:rPr>
      </w:pPr>
      <w:r w:rsidRPr="00A330A0">
        <w:rPr>
          <w:rFonts w:ascii="Garamond" w:hAnsi="Garamond"/>
          <w:sz w:val="24"/>
          <w:u w:val="single"/>
          <w:lang w:val="bg-BG"/>
        </w:rPr>
        <w:t>Индикатори за оценка на изпълнението</w:t>
      </w:r>
    </w:p>
    <w:p w:rsidR="00AA1000" w:rsidRPr="00A330A0" w:rsidRDefault="00AA1000" w:rsidP="00C7208B">
      <w:pPr>
        <w:pStyle w:val="af"/>
        <w:numPr>
          <w:ilvl w:val="0"/>
          <w:numId w:val="16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Брой институции – Центрове за подкрепа за личностно развитие, които осигуряват обща и допълнителна подкрепа;</w:t>
      </w:r>
    </w:p>
    <w:p w:rsidR="00AA1000" w:rsidRPr="00A330A0" w:rsidRDefault="00AA1000" w:rsidP="00C7208B">
      <w:pPr>
        <w:pStyle w:val="af"/>
        <w:numPr>
          <w:ilvl w:val="0"/>
          <w:numId w:val="16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Брой преобразувани институции;</w:t>
      </w:r>
    </w:p>
    <w:p w:rsidR="00AA1000" w:rsidRPr="00A330A0" w:rsidRDefault="00AA1000" w:rsidP="00C7208B">
      <w:pPr>
        <w:pStyle w:val="af"/>
        <w:numPr>
          <w:ilvl w:val="0"/>
          <w:numId w:val="16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Брой детски градини и училища, които самостоятелно организират и обезпечават ресурсното подпомагане на децата и учениците по чл. 283, ал. 4 от ЗПУО;</w:t>
      </w:r>
    </w:p>
    <w:p w:rsidR="00AA1000" w:rsidRPr="00A330A0" w:rsidRDefault="00AA1000" w:rsidP="00C7208B">
      <w:pPr>
        <w:pStyle w:val="af"/>
        <w:numPr>
          <w:ilvl w:val="0"/>
          <w:numId w:val="16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Брой образователни институции, участващи в национални програми и проекти, осигуряващи процеса на приобщаващото образование;</w:t>
      </w:r>
    </w:p>
    <w:p w:rsidR="00AA1000" w:rsidRPr="00A330A0" w:rsidRDefault="00AA1000" w:rsidP="00C7208B">
      <w:pPr>
        <w:pStyle w:val="af"/>
        <w:numPr>
          <w:ilvl w:val="0"/>
          <w:numId w:val="16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Брой педагогически специалисти, участвали в обучения за развитие на професионалните компетентности за предоставяне на обща и допълнителна подкрепа за личностно развитие;</w:t>
      </w:r>
    </w:p>
    <w:p w:rsidR="00AA1000" w:rsidRPr="00A330A0" w:rsidRDefault="00AA1000" w:rsidP="00C7208B">
      <w:pPr>
        <w:pStyle w:val="af"/>
        <w:numPr>
          <w:ilvl w:val="0"/>
          <w:numId w:val="16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Брой институции със значително подобрение на материалната база – нови елементи на специализирана среда;</w:t>
      </w:r>
    </w:p>
    <w:p w:rsidR="00AA1000" w:rsidRPr="00A330A0" w:rsidRDefault="00AA1000" w:rsidP="00C7208B">
      <w:pPr>
        <w:pStyle w:val="af"/>
        <w:numPr>
          <w:ilvl w:val="0"/>
          <w:numId w:val="16"/>
        </w:numPr>
        <w:spacing w:line="360" w:lineRule="auto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Брой детски градини и училища, в които работят педагогически съветници, психолози, логопеди и помощник на учителя.</w:t>
      </w:r>
    </w:p>
    <w:p w:rsidR="00AA1000" w:rsidRDefault="00AA1000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C52334" w:rsidRDefault="00C52334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C52334" w:rsidRPr="00A330A0" w:rsidRDefault="00C52334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AA1000" w:rsidRPr="00A330A0" w:rsidRDefault="00AA1000" w:rsidP="00052209">
      <w:pPr>
        <w:pStyle w:val="1"/>
        <w:spacing w:before="0" w:after="0" w:line="360" w:lineRule="auto"/>
        <w:jc w:val="both"/>
        <w:rPr>
          <w:rFonts w:ascii="Garamond" w:hAnsi="Garamond"/>
          <w:sz w:val="28"/>
          <w:szCs w:val="28"/>
          <w:lang w:val="bg-BG"/>
        </w:rPr>
      </w:pPr>
      <w:bookmarkStart w:id="12" w:name="_Toc496187542"/>
      <w:r w:rsidRPr="00A330A0">
        <w:rPr>
          <w:rFonts w:ascii="Garamond" w:hAnsi="Garamond"/>
          <w:sz w:val="28"/>
          <w:szCs w:val="28"/>
          <w:lang w:val="bg-BG"/>
        </w:rPr>
        <w:lastRenderedPageBreak/>
        <w:t>V. Финансиране</w:t>
      </w:r>
      <w:bookmarkEnd w:id="12"/>
    </w:p>
    <w:p w:rsidR="00AA1000" w:rsidRPr="00A330A0" w:rsidRDefault="00AA1000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Областната стратегия за подкрепа за личностно развитие на децата и учениците в област</w:t>
      </w:r>
      <w:r w:rsidR="00F50051">
        <w:rPr>
          <w:rFonts w:ascii="Garamond" w:hAnsi="Garamond"/>
          <w:sz w:val="24"/>
          <w:lang w:val="bg-BG"/>
        </w:rPr>
        <w:t xml:space="preserve"> </w:t>
      </w:r>
      <w:r w:rsidR="00052209" w:rsidRPr="00A330A0">
        <w:rPr>
          <w:rFonts w:ascii="Garamond" w:hAnsi="Garamond"/>
          <w:sz w:val="24"/>
          <w:lang w:val="bg-BG"/>
        </w:rPr>
        <w:t xml:space="preserve">Кюстендил </w:t>
      </w:r>
      <w:r w:rsidRPr="00A330A0">
        <w:rPr>
          <w:rFonts w:ascii="Garamond" w:hAnsi="Garamond"/>
          <w:sz w:val="24"/>
          <w:lang w:val="bg-BG"/>
        </w:rPr>
        <w:t>(</w:t>
      </w:r>
      <w:r w:rsidR="00052209" w:rsidRPr="00A330A0">
        <w:rPr>
          <w:rFonts w:ascii="Garamond" w:hAnsi="Garamond"/>
          <w:sz w:val="24"/>
          <w:lang w:val="bg-BG"/>
        </w:rPr>
        <w:t>20</w:t>
      </w:r>
      <w:r w:rsidR="009B1F5E">
        <w:rPr>
          <w:rFonts w:ascii="Garamond" w:hAnsi="Garamond"/>
          <w:sz w:val="24"/>
          <w:lang w:val="bg-BG"/>
        </w:rPr>
        <w:t>20</w:t>
      </w:r>
      <w:r w:rsidRPr="00A330A0">
        <w:rPr>
          <w:rFonts w:ascii="Garamond" w:hAnsi="Garamond"/>
          <w:sz w:val="24"/>
          <w:lang w:val="bg-BG"/>
        </w:rPr>
        <w:t>-20</w:t>
      </w:r>
      <w:r w:rsidR="009B1F5E">
        <w:rPr>
          <w:rFonts w:ascii="Garamond" w:hAnsi="Garamond"/>
          <w:sz w:val="24"/>
          <w:lang w:val="bg-BG"/>
        </w:rPr>
        <w:t>21</w:t>
      </w:r>
      <w:r w:rsidRPr="00A330A0">
        <w:rPr>
          <w:rFonts w:ascii="Garamond" w:hAnsi="Garamond"/>
          <w:sz w:val="24"/>
          <w:lang w:val="bg-BG"/>
        </w:rPr>
        <w:t>) има условна финансова рамка, тъй като няма да управлява пряко ресурси. Тя</w:t>
      </w:r>
      <w:r w:rsidR="00052209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>очертава единствено основните източници на финансиране:</w:t>
      </w:r>
    </w:p>
    <w:p w:rsidR="00AA1000" w:rsidRPr="00A330A0" w:rsidRDefault="00AA1000" w:rsidP="00052209">
      <w:pPr>
        <w:spacing w:line="360" w:lineRule="auto"/>
        <w:ind w:firstLine="709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 Общински бюджети;</w:t>
      </w:r>
    </w:p>
    <w:p w:rsidR="00AA1000" w:rsidRPr="00A330A0" w:rsidRDefault="00AA1000" w:rsidP="00052209">
      <w:pPr>
        <w:spacing w:line="360" w:lineRule="auto"/>
        <w:ind w:firstLine="709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 Делегирани бюджети на училищата</w:t>
      </w:r>
      <w:r w:rsidR="00F425D0">
        <w:rPr>
          <w:rFonts w:ascii="Garamond" w:hAnsi="Garamond"/>
          <w:sz w:val="24"/>
          <w:lang w:val="bg-BG"/>
        </w:rPr>
        <w:t xml:space="preserve"> и детските градини</w:t>
      </w:r>
      <w:r w:rsidRPr="00A330A0">
        <w:rPr>
          <w:rFonts w:ascii="Garamond" w:hAnsi="Garamond"/>
          <w:sz w:val="24"/>
          <w:lang w:val="bg-BG"/>
        </w:rPr>
        <w:t>;</w:t>
      </w:r>
    </w:p>
    <w:p w:rsidR="00AA1000" w:rsidRPr="00A330A0" w:rsidRDefault="00AA1000" w:rsidP="00052209">
      <w:pPr>
        <w:spacing w:line="360" w:lineRule="auto"/>
        <w:ind w:firstLine="709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 Бюджети на Министерство на образованието и науката, Министерство на културата,</w:t>
      </w:r>
      <w:r w:rsidR="00052209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>Министерство на здравеопазването, Министерство на младежта и спорта;</w:t>
      </w:r>
    </w:p>
    <w:p w:rsidR="00AA1000" w:rsidRPr="00A330A0" w:rsidRDefault="00AA1000" w:rsidP="00052209">
      <w:pPr>
        <w:spacing w:line="360" w:lineRule="auto"/>
        <w:ind w:firstLine="709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 Фондове на ЕС – Оперативна програма „Наука и образование за интелигентен растеж”,</w:t>
      </w:r>
      <w:r w:rsidR="00052209" w:rsidRPr="00A330A0">
        <w:rPr>
          <w:rFonts w:ascii="Garamond" w:hAnsi="Garamond"/>
          <w:sz w:val="24"/>
          <w:lang w:val="bg-BG"/>
        </w:rPr>
        <w:t xml:space="preserve"> </w:t>
      </w:r>
      <w:r w:rsidRPr="00A330A0">
        <w:rPr>
          <w:rFonts w:ascii="Garamond" w:hAnsi="Garamond"/>
          <w:sz w:val="24"/>
          <w:lang w:val="bg-BG"/>
        </w:rPr>
        <w:t>Оперативна програма „Развитие на човешките ресурси” и други;</w:t>
      </w:r>
    </w:p>
    <w:p w:rsidR="00AA1000" w:rsidRPr="00A330A0" w:rsidRDefault="00AA1000" w:rsidP="00052209">
      <w:pPr>
        <w:spacing w:line="360" w:lineRule="auto"/>
        <w:ind w:firstLine="709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- Частно финансиране, дарения.</w:t>
      </w:r>
    </w:p>
    <w:p w:rsidR="00AA1000" w:rsidRPr="00A330A0" w:rsidRDefault="00AA1000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AA1000" w:rsidRPr="00A330A0" w:rsidRDefault="00AA1000" w:rsidP="00052209">
      <w:pPr>
        <w:pStyle w:val="1"/>
        <w:spacing w:before="0" w:after="0" w:line="360" w:lineRule="auto"/>
        <w:jc w:val="both"/>
        <w:rPr>
          <w:rFonts w:ascii="Garamond" w:hAnsi="Garamond"/>
          <w:sz w:val="28"/>
          <w:szCs w:val="28"/>
          <w:lang w:val="bg-BG"/>
        </w:rPr>
      </w:pPr>
      <w:bookmarkStart w:id="13" w:name="_Toc496187543"/>
      <w:r w:rsidRPr="00A330A0">
        <w:rPr>
          <w:rFonts w:ascii="Garamond" w:hAnsi="Garamond"/>
          <w:sz w:val="28"/>
          <w:szCs w:val="28"/>
          <w:lang w:val="bg-BG"/>
        </w:rPr>
        <w:t xml:space="preserve">VI. </w:t>
      </w:r>
      <w:r w:rsidR="00052209" w:rsidRPr="00A330A0">
        <w:rPr>
          <w:rFonts w:ascii="Garamond" w:hAnsi="Garamond"/>
          <w:sz w:val="28"/>
          <w:szCs w:val="28"/>
          <w:lang w:val="bg-BG"/>
        </w:rPr>
        <w:t>Популяризиране на областната стратегия</w:t>
      </w:r>
      <w:bookmarkEnd w:id="13"/>
    </w:p>
    <w:p w:rsidR="00AA1000" w:rsidRPr="00A330A0" w:rsidRDefault="00AA1000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</w:p>
    <w:p w:rsidR="00A330A0" w:rsidRDefault="00AA1000" w:rsidP="00AA1000">
      <w:pPr>
        <w:spacing w:line="360" w:lineRule="auto"/>
        <w:jc w:val="both"/>
        <w:rPr>
          <w:rFonts w:ascii="Garamond" w:hAnsi="Garamond"/>
          <w:sz w:val="24"/>
          <w:lang w:val="bg-BG"/>
        </w:rPr>
      </w:pPr>
      <w:r w:rsidRPr="00A330A0">
        <w:rPr>
          <w:rFonts w:ascii="Garamond" w:hAnsi="Garamond"/>
          <w:sz w:val="24"/>
          <w:lang w:val="bg-BG"/>
        </w:rPr>
        <w:t>Популяризирането на областната стратегия се реализира чрез публик</w:t>
      </w:r>
      <w:r w:rsidR="00A330A0" w:rsidRPr="00A330A0">
        <w:rPr>
          <w:rFonts w:ascii="Garamond" w:hAnsi="Garamond"/>
          <w:sz w:val="24"/>
          <w:lang w:val="bg-BG"/>
        </w:rPr>
        <w:t>уването й на официалните интерне</w:t>
      </w:r>
      <w:r w:rsidRPr="00A330A0">
        <w:rPr>
          <w:rFonts w:ascii="Garamond" w:hAnsi="Garamond"/>
          <w:sz w:val="24"/>
          <w:lang w:val="bg-BG"/>
        </w:rPr>
        <w:t xml:space="preserve">т страници на Областна администрация Кюстендил и Регионалния център за подпомагане на процеса на приобщаващо образование. </w:t>
      </w:r>
    </w:p>
    <w:p w:rsidR="00A330A0" w:rsidRDefault="00A330A0">
      <w:pPr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  <w:lang w:val="bg-BG"/>
        </w:rPr>
        <w:br w:type="page"/>
      </w:r>
    </w:p>
    <w:p w:rsidR="00DA5DCC" w:rsidRPr="00C52334" w:rsidRDefault="00DA5DCC" w:rsidP="00DC06EC">
      <w:pPr>
        <w:pStyle w:val="1"/>
        <w:spacing w:before="0" w:after="0" w:line="360" w:lineRule="auto"/>
        <w:jc w:val="both"/>
        <w:rPr>
          <w:rFonts w:ascii="Garamond" w:hAnsi="Garamond"/>
          <w:lang w:val="bg-BG"/>
        </w:rPr>
      </w:pPr>
      <w:bookmarkStart w:id="14" w:name="_Toc496187544"/>
      <w:r w:rsidRPr="00C52334">
        <w:rPr>
          <w:rFonts w:ascii="Garamond" w:hAnsi="Garamond"/>
          <w:sz w:val="28"/>
          <w:szCs w:val="28"/>
          <w:lang w:val="bg-BG"/>
        </w:rPr>
        <w:lastRenderedPageBreak/>
        <w:t>Приложения</w:t>
      </w:r>
      <w:bookmarkEnd w:id="14"/>
      <w:r w:rsidRPr="00C52334">
        <w:rPr>
          <w:rFonts w:ascii="Garamond" w:hAnsi="Garamond"/>
          <w:lang w:val="bg-BG"/>
        </w:rPr>
        <w:t xml:space="preserve"> 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 xml:space="preserve">Приложение №1.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Бобов дол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>Приложение №</w:t>
      </w:r>
      <w:r w:rsidR="00D22371">
        <w:rPr>
          <w:rFonts w:ascii="Garamond" w:hAnsi="Garamond"/>
          <w:lang w:val="bg-BG"/>
        </w:rPr>
        <w:t>2</w:t>
      </w:r>
      <w:r w:rsidRPr="00C52334">
        <w:rPr>
          <w:rFonts w:ascii="Garamond" w:hAnsi="Garamond"/>
          <w:lang w:val="bg-BG"/>
        </w:rPr>
        <w:t xml:space="preserve">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Дупница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>Приложение №</w:t>
      </w:r>
      <w:r w:rsidR="00D22371">
        <w:rPr>
          <w:rFonts w:ascii="Garamond" w:hAnsi="Garamond"/>
          <w:lang w:val="bg-BG"/>
        </w:rPr>
        <w:t>3</w:t>
      </w:r>
      <w:r w:rsidRPr="00C52334">
        <w:rPr>
          <w:rFonts w:ascii="Garamond" w:hAnsi="Garamond"/>
          <w:lang w:val="bg-BG"/>
        </w:rPr>
        <w:t xml:space="preserve">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Кочериново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>Приложение №</w:t>
      </w:r>
      <w:r w:rsidR="00D22371">
        <w:rPr>
          <w:rFonts w:ascii="Garamond" w:hAnsi="Garamond"/>
          <w:lang w:val="bg-BG"/>
        </w:rPr>
        <w:t>4</w:t>
      </w:r>
      <w:r w:rsidRPr="00C52334">
        <w:rPr>
          <w:rFonts w:ascii="Garamond" w:hAnsi="Garamond"/>
          <w:lang w:val="bg-BG"/>
        </w:rPr>
        <w:t xml:space="preserve">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Кюстендил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>Приложение №</w:t>
      </w:r>
      <w:r w:rsidR="00D22371">
        <w:rPr>
          <w:rFonts w:ascii="Garamond" w:hAnsi="Garamond"/>
          <w:lang w:val="bg-BG"/>
        </w:rPr>
        <w:t>5</w:t>
      </w:r>
      <w:r w:rsidRPr="00C52334">
        <w:rPr>
          <w:rFonts w:ascii="Garamond" w:hAnsi="Garamond"/>
          <w:lang w:val="bg-BG"/>
        </w:rPr>
        <w:t xml:space="preserve">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Невестино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>Приложение №</w:t>
      </w:r>
      <w:r w:rsidR="00D22371">
        <w:rPr>
          <w:rFonts w:ascii="Garamond" w:hAnsi="Garamond"/>
          <w:lang w:val="bg-BG"/>
        </w:rPr>
        <w:t>6</w:t>
      </w:r>
      <w:r w:rsidRPr="00C52334">
        <w:rPr>
          <w:rFonts w:ascii="Garamond" w:hAnsi="Garamond"/>
          <w:lang w:val="bg-BG"/>
        </w:rPr>
        <w:t xml:space="preserve">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Рила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>Приложение №</w:t>
      </w:r>
      <w:r w:rsidR="00D22371">
        <w:rPr>
          <w:rFonts w:ascii="Garamond" w:hAnsi="Garamond"/>
          <w:lang w:val="bg-BG"/>
        </w:rPr>
        <w:t>7</w:t>
      </w:r>
      <w:r w:rsidRPr="00C52334">
        <w:rPr>
          <w:rFonts w:ascii="Garamond" w:hAnsi="Garamond"/>
          <w:lang w:val="bg-BG"/>
        </w:rPr>
        <w:t xml:space="preserve">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Сапарева баня</w:t>
      </w: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</w:p>
    <w:p w:rsidR="00AB5981" w:rsidRPr="00C52334" w:rsidRDefault="00AB5981" w:rsidP="00AB5981">
      <w:pPr>
        <w:rPr>
          <w:rFonts w:ascii="Garamond" w:hAnsi="Garamond"/>
          <w:sz w:val="24"/>
          <w:lang w:val="bg-BG"/>
        </w:rPr>
      </w:pPr>
      <w:r w:rsidRPr="00C52334">
        <w:rPr>
          <w:rFonts w:ascii="Garamond" w:hAnsi="Garamond"/>
          <w:lang w:val="bg-BG"/>
        </w:rPr>
        <w:t>Приложение №</w:t>
      </w:r>
      <w:r w:rsidR="00D22371">
        <w:rPr>
          <w:rFonts w:ascii="Garamond" w:hAnsi="Garamond"/>
          <w:lang w:val="bg-BG"/>
        </w:rPr>
        <w:t>8</w:t>
      </w:r>
      <w:r w:rsidRPr="00C52334">
        <w:rPr>
          <w:rFonts w:ascii="Garamond" w:hAnsi="Garamond"/>
          <w:lang w:val="bg-BG"/>
        </w:rPr>
        <w:t xml:space="preserve">. Анализ на потребностите </w:t>
      </w:r>
      <w:r w:rsidRPr="00C52334">
        <w:rPr>
          <w:rFonts w:ascii="Garamond" w:hAnsi="Garamond"/>
          <w:sz w:val="24"/>
          <w:lang w:val="bg-BG"/>
        </w:rPr>
        <w:t>за подкрепа за личностно развитие на децата и учениците в община Трекляно</w:t>
      </w:r>
    </w:p>
    <w:p w:rsidR="00AB5981" w:rsidRDefault="00AB5981" w:rsidP="00AB5981">
      <w:pPr>
        <w:rPr>
          <w:sz w:val="24"/>
          <w:lang w:val="bg-BG"/>
        </w:rPr>
      </w:pPr>
    </w:p>
    <w:p w:rsidR="00D22371" w:rsidRPr="00D22371" w:rsidRDefault="00D22371" w:rsidP="00AB5981">
      <w:pPr>
        <w:rPr>
          <w:lang w:val="bg-BG"/>
        </w:rPr>
      </w:pPr>
      <w:r w:rsidRPr="00D22371">
        <w:rPr>
          <w:lang w:val="bg-BG"/>
        </w:rPr>
        <w:t>Община Бобошево не предостави Анализ за подкрепа за личностно развитие на децата и учениците. Използваните в Стратегията данни са предоставени от РУО и други компетентни органи.</w:t>
      </w:r>
    </w:p>
    <w:p w:rsidR="00AB5981" w:rsidRPr="00A330A0" w:rsidRDefault="00AB5981" w:rsidP="00AB5981">
      <w:pPr>
        <w:rPr>
          <w:lang w:val="bg-BG"/>
        </w:rPr>
      </w:pPr>
    </w:p>
    <w:sectPr w:rsidR="00AB5981" w:rsidRPr="00A330A0" w:rsidSect="001F6CF4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54" w:rsidRDefault="00AB1B54" w:rsidP="00C2428D">
      <w:r>
        <w:separator/>
      </w:r>
    </w:p>
  </w:endnote>
  <w:endnote w:type="continuationSeparator" w:id="0">
    <w:p w:rsidR="00AB1B54" w:rsidRDefault="00AB1B54" w:rsidP="00C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69" w:rsidRDefault="002039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69" w:rsidRDefault="00203969">
    <w:pPr>
      <w:pStyle w:val="a6"/>
    </w:pPr>
    <w:r w:rsidRPr="0045275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38720" cy="190500"/>
              <wp:effectExtent l="0" t="0" r="2540" b="0"/>
              <wp:wrapNone/>
              <wp:docPr id="64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969" w:rsidRDefault="00203969">
                            <w:pPr>
                              <w:jc w:val="center"/>
                            </w:pPr>
                            <w:r w:rsidRPr="005061E2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5061E2">
                              <w:fldChar w:fldCharType="separate"/>
                            </w:r>
                            <w:r w:rsidR="008A16BB" w:rsidRPr="008A16BB">
                              <w:rPr>
                                <w:noProof/>
                                <w:color w:val="8C8C8C"/>
                              </w:rPr>
                              <w:t>55</w:t>
                            </w:r>
                            <w:r w:rsidRPr="005061E2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197" style="position:absolute;margin-left:.75pt;margin-top:799.35pt;width:593.6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19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<v:textbox inset="0,0,0,0">
                  <w:txbxContent>
                    <w:p w:rsidR="00203969" w:rsidRDefault="00203969">
                      <w:pPr>
                        <w:jc w:val="center"/>
                      </w:pPr>
                      <w:r w:rsidRPr="005061E2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5061E2">
                        <w:fldChar w:fldCharType="separate"/>
                      </w:r>
                      <w:r w:rsidR="008A16BB" w:rsidRPr="008A16BB">
                        <w:rPr>
                          <w:noProof/>
                          <w:color w:val="8C8C8C"/>
                        </w:rPr>
                        <w:t>55</w:t>
                      </w:r>
                      <w:r w:rsidRPr="005061E2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19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20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<v:shape id="AutoShape 28" o:spid="_x0000_s120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69" w:rsidRDefault="00203969">
    <w:pPr>
      <w:pStyle w:val="a6"/>
    </w:pPr>
    <w:r w:rsidRPr="0045275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10151110</wp:posOffset>
              </wp:positionV>
              <wp:extent cx="7538720" cy="190500"/>
              <wp:effectExtent l="0" t="0" r="2540" b="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969" w:rsidRDefault="00203969">
                            <w:pPr>
                              <w:jc w:val="center"/>
                            </w:pPr>
                            <w:r w:rsidRPr="005061E2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5061E2">
                              <w:fldChar w:fldCharType="separate"/>
                            </w:r>
                            <w:r w:rsidR="008A16BB" w:rsidRPr="008A16BB">
                              <w:rPr>
                                <w:noProof/>
                                <w:color w:val="8C8C8C"/>
                              </w:rPr>
                              <w:t>44</w:t>
                            </w:r>
                            <w:r w:rsidRPr="005061E2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202" style="position:absolute;margin-left:.75pt;margin-top:799.3pt;width:593.6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203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203969" w:rsidRDefault="00203969">
                      <w:pPr>
                        <w:jc w:val="center"/>
                      </w:pPr>
                      <w:r w:rsidRPr="005061E2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5061E2">
                        <w:fldChar w:fldCharType="separate"/>
                      </w:r>
                      <w:r w:rsidR="008A16BB" w:rsidRPr="008A16BB">
                        <w:rPr>
                          <w:noProof/>
                          <w:color w:val="8C8C8C"/>
                        </w:rPr>
                        <w:t>44</w:t>
                      </w:r>
                      <w:r w:rsidRPr="005061E2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20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20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20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54" w:rsidRDefault="00AB1B54" w:rsidP="00C2428D">
      <w:r>
        <w:separator/>
      </w:r>
    </w:p>
  </w:footnote>
  <w:footnote w:type="continuationSeparator" w:id="0">
    <w:p w:rsidR="00AB1B54" w:rsidRDefault="00AB1B54" w:rsidP="00C2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69" w:rsidRDefault="0020396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69" w:rsidRDefault="0020396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69" w:rsidRDefault="0020396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94"/>
    <w:multiLevelType w:val="multilevel"/>
    <w:tmpl w:val="669AA9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3D2CBD"/>
    <w:multiLevelType w:val="hybridMultilevel"/>
    <w:tmpl w:val="FF948DCE"/>
    <w:lvl w:ilvl="0" w:tplc="FBCA344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5940"/>
    <w:multiLevelType w:val="hybridMultilevel"/>
    <w:tmpl w:val="8E18A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05D2"/>
    <w:multiLevelType w:val="hybridMultilevel"/>
    <w:tmpl w:val="CFE88C38"/>
    <w:lvl w:ilvl="0" w:tplc="42C4A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349"/>
    <w:multiLevelType w:val="hybridMultilevel"/>
    <w:tmpl w:val="C94612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4C04"/>
    <w:multiLevelType w:val="hybridMultilevel"/>
    <w:tmpl w:val="FBC6774A"/>
    <w:lvl w:ilvl="0" w:tplc="42C4A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2F45"/>
    <w:multiLevelType w:val="hybridMultilevel"/>
    <w:tmpl w:val="3036E90E"/>
    <w:lvl w:ilvl="0" w:tplc="42C4A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2FF3"/>
    <w:multiLevelType w:val="hybridMultilevel"/>
    <w:tmpl w:val="57D05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A374A"/>
    <w:multiLevelType w:val="hybridMultilevel"/>
    <w:tmpl w:val="A1802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001E"/>
    <w:multiLevelType w:val="multilevel"/>
    <w:tmpl w:val="5E8A5D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343F87"/>
    <w:multiLevelType w:val="hybridMultilevel"/>
    <w:tmpl w:val="D6FAB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B"/>
    <w:rsid w:val="00000019"/>
    <w:rsid w:val="000015BB"/>
    <w:rsid w:val="00002D9E"/>
    <w:rsid w:val="00006A4C"/>
    <w:rsid w:val="00011180"/>
    <w:rsid w:val="00011C7B"/>
    <w:rsid w:val="00015B49"/>
    <w:rsid w:val="00016364"/>
    <w:rsid w:val="00022884"/>
    <w:rsid w:val="0002603A"/>
    <w:rsid w:val="000337FC"/>
    <w:rsid w:val="00037F8A"/>
    <w:rsid w:val="0004015E"/>
    <w:rsid w:val="00045392"/>
    <w:rsid w:val="00047653"/>
    <w:rsid w:val="00052209"/>
    <w:rsid w:val="000535A0"/>
    <w:rsid w:val="00057879"/>
    <w:rsid w:val="00057F26"/>
    <w:rsid w:val="000668D3"/>
    <w:rsid w:val="000839F0"/>
    <w:rsid w:val="00084010"/>
    <w:rsid w:val="000843FD"/>
    <w:rsid w:val="00090079"/>
    <w:rsid w:val="00094A06"/>
    <w:rsid w:val="00095218"/>
    <w:rsid w:val="000954E2"/>
    <w:rsid w:val="000961B7"/>
    <w:rsid w:val="000A56EE"/>
    <w:rsid w:val="000B44B5"/>
    <w:rsid w:val="000C04A1"/>
    <w:rsid w:val="000C3F30"/>
    <w:rsid w:val="000C412A"/>
    <w:rsid w:val="000C551D"/>
    <w:rsid w:val="000C5E1B"/>
    <w:rsid w:val="000D1195"/>
    <w:rsid w:val="000D225C"/>
    <w:rsid w:val="000D426A"/>
    <w:rsid w:val="000D51B4"/>
    <w:rsid w:val="000F4663"/>
    <w:rsid w:val="000F598E"/>
    <w:rsid w:val="00100241"/>
    <w:rsid w:val="00111919"/>
    <w:rsid w:val="001124C4"/>
    <w:rsid w:val="00113BDE"/>
    <w:rsid w:val="00113EEC"/>
    <w:rsid w:val="00114833"/>
    <w:rsid w:val="0011774D"/>
    <w:rsid w:val="00120145"/>
    <w:rsid w:val="00124164"/>
    <w:rsid w:val="0012616A"/>
    <w:rsid w:val="00131379"/>
    <w:rsid w:val="00131726"/>
    <w:rsid w:val="00137F81"/>
    <w:rsid w:val="00150360"/>
    <w:rsid w:val="00155A26"/>
    <w:rsid w:val="001614E2"/>
    <w:rsid w:val="001616DF"/>
    <w:rsid w:val="001627E0"/>
    <w:rsid w:val="001635E2"/>
    <w:rsid w:val="00163998"/>
    <w:rsid w:val="001678B9"/>
    <w:rsid w:val="00171BEC"/>
    <w:rsid w:val="00173A27"/>
    <w:rsid w:val="0018360C"/>
    <w:rsid w:val="001842BB"/>
    <w:rsid w:val="00185879"/>
    <w:rsid w:val="00187BCB"/>
    <w:rsid w:val="00191693"/>
    <w:rsid w:val="00192DFB"/>
    <w:rsid w:val="0019778B"/>
    <w:rsid w:val="001B3D66"/>
    <w:rsid w:val="001B79E9"/>
    <w:rsid w:val="001C4E52"/>
    <w:rsid w:val="001C5E03"/>
    <w:rsid w:val="001C6CD4"/>
    <w:rsid w:val="001F1451"/>
    <w:rsid w:val="001F6CF4"/>
    <w:rsid w:val="0020163B"/>
    <w:rsid w:val="002034FB"/>
    <w:rsid w:val="00203969"/>
    <w:rsid w:val="00206C26"/>
    <w:rsid w:val="00210AA9"/>
    <w:rsid w:val="00211B14"/>
    <w:rsid w:val="00213908"/>
    <w:rsid w:val="00217737"/>
    <w:rsid w:val="00220A90"/>
    <w:rsid w:val="0022479A"/>
    <w:rsid w:val="002369C7"/>
    <w:rsid w:val="00237951"/>
    <w:rsid w:val="0024078F"/>
    <w:rsid w:val="002605B9"/>
    <w:rsid w:val="00264254"/>
    <w:rsid w:val="00266003"/>
    <w:rsid w:val="002745AF"/>
    <w:rsid w:val="002904DF"/>
    <w:rsid w:val="00295A3C"/>
    <w:rsid w:val="00296C89"/>
    <w:rsid w:val="00296F45"/>
    <w:rsid w:val="002A0D4B"/>
    <w:rsid w:val="002A1071"/>
    <w:rsid w:val="002A6099"/>
    <w:rsid w:val="002B4EAD"/>
    <w:rsid w:val="002B716B"/>
    <w:rsid w:val="002C4BC7"/>
    <w:rsid w:val="002D4AAC"/>
    <w:rsid w:val="002F31C6"/>
    <w:rsid w:val="00306478"/>
    <w:rsid w:val="00314E95"/>
    <w:rsid w:val="00320146"/>
    <w:rsid w:val="00320A41"/>
    <w:rsid w:val="003213D5"/>
    <w:rsid w:val="00333D00"/>
    <w:rsid w:val="00346808"/>
    <w:rsid w:val="00351510"/>
    <w:rsid w:val="0036003B"/>
    <w:rsid w:val="00375FCA"/>
    <w:rsid w:val="00395DC5"/>
    <w:rsid w:val="003B164E"/>
    <w:rsid w:val="003B4908"/>
    <w:rsid w:val="003C2349"/>
    <w:rsid w:val="003C2D4E"/>
    <w:rsid w:val="003C5751"/>
    <w:rsid w:val="003C5EC6"/>
    <w:rsid w:val="003D08C9"/>
    <w:rsid w:val="003D3BC5"/>
    <w:rsid w:val="003D4746"/>
    <w:rsid w:val="003E5628"/>
    <w:rsid w:val="003E7A7D"/>
    <w:rsid w:val="00402082"/>
    <w:rsid w:val="00402B13"/>
    <w:rsid w:val="00404719"/>
    <w:rsid w:val="004058D6"/>
    <w:rsid w:val="00405DAD"/>
    <w:rsid w:val="00406145"/>
    <w:rsid w:val="004067CE"/>
    <w:rsid w:val="00410737"/>
    <w:rsid w:val="00410ED4"/>
    <w:rsid w:val="00413A63"/>
    <w:rsid w:val="00414023"/>
    <w:rsid w:val="004206FF"/>
    <w:rsid w:val="004235CE"/>
    <w:rsid w:val="00441F8B"/>
    <w:rsid w:val="00444E33"/>
    <w:rsid w:val="00452759"/>
    <w:rsid w:val="00460253"/>
    <w:rsid w:val="00461D2F"/>
    <w:rsid w:val="004670EF"/>
    <w:rsid w:val="00467AD4"/>
    <w:rsid w:val="0047387D"/>
    <w:rsid w:val="00474C89"/>
    <w:rsid w:val="00476576"/>
    <w:rsid w:val="00481B90"/>
    <w:rsid w:val="00483718"/>
    <w:rsid w:val="004848BA"/>
    <w:rsid w:val="004868EE"/>
    <w:rsid w:val="00494580"/>
    <w:rsid w:val="004957A1"/>
    <w:rsid w:val="004A2B2F"/>
    <w:rsid w:val="004A46EA"/>
    <w:rsid w:val="004C00E3"/>
    <w:rsid w:val="004C0246"/>
    <w:rsid w:val="004D2BD2"/>
    <w:rsid w:val="004D6EF6"/>
    <w:rsid w:val="004E0DFB"/>
    <w:rsid w:val="004E40DF"/>
    <w:rsid w:val="004E4F8C"/>
    <w:rsid w:val="004E794A"/>
    <w:rsid w:val="005012D6"/>
    <w:rsid w:val="0050446E"/>
    <w:rsid w:val="005061E2"/>
    <w:rsid w:val="00511BB9"/>
    <w:rsid w:val="00511C9D"/>
    <w:rsid w:val="00520A2F"/>
    <w:rsid w:val="00521B6A"/>
    <w:rsid w:val="00522074"/>
    <w:rsid w:val="005302EE"/>
    <w:rsid w:val="00543A59"/>
    <w:rsid w:val="005633C2"/>
    <w:rsid w:val="00572668"/>
    <w:rsid w:val="00572C9F"/>
    <w:rsid w:val="00573BEA"/>
    <w:rsid w:val="0057565C"/>
    <w:rsid w:val="005818C0"/>
    <w:rsid w:val="005910BF"/>
    <w:rsid w:val="00592099"/>
    <w:rsid w:val="005A0BF0"/>
    <w:rsid w:val="005B5318"/>
    <w:rsid w:val="005B7FA0"/>
    <w:rsid w:val="005C26AD"/>
    <w:rsid w:val="005D287F"/>
    <w:rsid w:val="005D4768"/>
    <w:rsid w:val="005E6BA3"/>
    <w:rsid w:val="005F146F"/>
    <w:rsid w:val="005F186C"/>
    <w:rsid w:val="005F24E9"/>
    <w:rsid w:val="005F2F5E"/>
    <w:rsid w:val="0060675E"/>
    <w:rsid w:val="0060799D"/>
    <w:rsid w:val="00610F91"/>
    <w:rsid w:val="0062319D"/>
    <w:rsid w:val="006238F6"/>
    <w:rsid w:val="00623D0F"/>
    <w:rsid w:val="00630F76"/>
    <w:rsid w:val="006323B7"/>
    <w:rsid w:val="006358CF"/>
    <w:rsid w:val="006372B5"/>
    <w:rsid w:val="00647F0E"/>
    <w:rsid w:val="006523F6"/>
    <w:rsid w:val="00653B20"/>
    <w:rsid w:val="00657096"/>
    <w:rsid w:val="00661C62"/>
    <w:rsid w:val="00662676"/>
    <w:rsid w:val="0066385B"/>
    <w:rsid w:val="00674431"/>
    <w:rsid w:val="006763DD"/>
    <w:rsid w:val="0067748A"/>
    <w:rsid w:val="00682C68"/>
    <w:rsid w:val="00691206"/>
    <w:rsid w:val="00692387"/>
    <w:rsid w:val="00692D37"/>
    <w:rsid w:val="00693913"/>
    <w:rsid w:val="00694907"/>
    <w:rsid w:val="00696CC8"/>
    <w:rsid w:val="006A2153"/>
    <w:rsid w:val="006A51DD"/>
    <w:rsid w:val="006A596B"/>
    <w:rsid w:val="006A7701"/>
    <w:rsid w:val="006B30F8"/>
    <w:rsid w:val="006B6D57"/>
    <w:rsid w:val="006C4428"/>
    <w:rsid w:val="006C52B4"/>
    <w:rsid w:val="006C57F7"/>
    <w:rsid w:val="006C6572"/>
    <w:rsid w:val="006E06FF"/>
    <w:rsid w:val="006E0E78"/>
    <w:rsid w:val="006E1E79"/>
    <w:rsid w:val="006E6882"/>
    <w:rsid w:val="006F6C08"/>
    <w:rsid w:val="006F7078"/>
    <w:rsid w:val="007048F6"/>
    <w:rsid w:val="00712907"/>
    <w:rsid w:val="00712B40"/>
    <w:rsid w:val="007142E0"/>
    <w:rsid w:val="00724F87"/>
    <w:rsid w:val="00727DCB"/>
    <w:rsid w:val="007471AE"/>
    <w:rsid w:val="007511C6"/>
    <w:rsid w:val="00753AF7"/>
    <w:rsid w:val="00755516"/>
    <w:rsid w:val="00757324"/>
    <w:rsid w:val="00771DE0"/>
    <w:rsid w:val="00773788"/>
    <w:rsid w:val="00791763"/>
    <w:rsid w:val="0079304F"/>
    <w:rsid w:val="00795E5C"/>
    <w:rsid w:val="007973B1"/>
    <w:rsid w:val="00797D14"/>
    <w:rsid w:val="007A70A8"/>
    <w:rsid w:val="007B4069"/>
    <w:rsid w:val="007C6A68"/>
    <w:rsid w:val="007C7EED"/>
    <w:rsid w:val="007E69D4"/>
    <w:rsid w:val="0080505D"/>
    <w:rsid w:val="00806A8E"/>
    <w:rsid w:val="00820186"/>
    <w:rsid w:val="00827864"/>
    <w:rsid w:val="008515F5"/>
    <w:rsid w:val="00855C9C"/>
    <w:rsid w:val="008562D1"/>
    <w:rsid w:val="00857838"/>
    <w:rsid w:val="00864EB2"/>
    <w:rsid w:val="00865907"/>
    <w:rsid w:val="00866060"/>
    <w:rsid w:val="008665F9"/>
    <w:rsid w:val="00881CAF"/>
    <w:rsid w:val="008844C4"/>
    <w:rsid w:val="008848D7"/>
    <w:rsid w:val="00891F64"/>
    <w:rsid w:val="008924ED"/>
    <w:rsid w:val="008A16BB"/>
    <w:rsid w:val="008B0A45"/>
    <w:rsid w:val="008C481B"/>
    <w:rsid w:val="008D2B7B"/>
    <w:rsid w:val="008E590A"/>
    <w:rsid w:val="008F080F"/>
    <w:rsid w:val="008F1C2D"/>
    <w:rsid w:val="008F1FDA"/>
    <w:rsid w:val="00911D45"/>
    <w:rsid w:val="00914427"/>
    <w:rsid w:val="00922ECC"/>
    <w:rsid w:val="0093235D"/>
    <w:rsid w:val="00940F87"/>
    <w:rsid w:val="0094493D"/>
    <w:rsid w:val="00953D91"/>
    <w:rsid w:val="00960449"/>
    <w:rsid w:val="009765AB"/>
    <w:rsid w:val="00980BF4"/>
    <w:rsid w:val="009862CF"/>
    <w:rsid w:val="009871F6"/>
    <w:rsid w:val="0099440F"/>
    <w:rsid w:val="009A0363"/>
    <w:rsid w:val="009A0ED7"/>
    <w:rsid w:val="009A380A"/>
    <w:rsid w:val="009B08EB"/>
    <w:rsid w:val="009B1F5E"/>
    <w:rsid w:val="009B5746"/>
    <w:rsid w:val="009C1566"/>
    <w:rsid w:val="009C367F"/>
    <w:rsid w:val="009C651C"/>
    <w:rsid w:val="009D6EA4"/>
    <w:rsid w:val="009F1767"/>
    <w:rsid w:val="009F4D8E"/>
    <w:rsid w:val="00A0343D"/>
    <w:rsid w:val="00A10B59"/>
    <w:rsid w:val="00A16898"/>
    <w:rsid w:val="00A2265A"/>
    <w:rsid w:val="00A22C19"/>
    <w:rsid w:val="00A26B49"/>
    <w:rsid w:val="00A31757"/>
    <w:rsid w:val="00A330A0"/>
    <w:rsid w:val="00A40210"/>
    <w:rsid w:val="00A40B4C"/>
    <w:rsid w:val="00A450C4"/>
    <w:rsid w:val="00A50251"/>
    <w:rsid w:val="00A5035B"/>
    <w:rsid w:val="00A50DFE"/>
    <w:rsid w:val="00A5708E"/>
    <w:rsid w:val="00A64AE1"/>
    <w:rsid w:val="00A82289"/>
    <w:rsid w:val="00A83F4B"/>
    <w:rsid w:val="00A9702D"/>
    <w:rsid w:val="00AA1000"/>
    <w:rsid w:val="00AA37C3"/>
    <w:rsid w:val="00AA4806"/>
    <w:rsid w:val="00AB1B54"/>
    <w:rsid w:val="00AB5578"/>
    <w:rsid w:val="00AB5981"/>
    <w:rsid w:val="00AB64A6"/>
    <w:rsid w:val="00AC011F"/>
    <w:rsid w:val="00AC1250"/>
    <w:rsid w:val="00AC69C3"/>
    <w:rsid w:val="00AC7046"/>
    <w:rsid w:val="00AD60B9"/>
    <w:rsid w:val="00AE5BEE"/>
    <w:rsid w:val="00AF6CB4"/>
    <w:rsid w:val="00B10680"/>
    <w:rsid w:val="00B140FB"/>
    <w:rsid w:val="00B30110"/>
    <w:rsid w:val="00B46520"/>
    <w:rsid w:val="00B50021"/>
    <w:rsid w:val="00B610DE"/>
    <w:rsid w:val="00B651A2"/>
    <w:rsid w:val="00B72358"/>
    <w:rsid w:val="00B80A2B"/>
    <w:rsid w:val="00B867AF"/>
    <w:rsid w:val="00B93042"/>
    <w:rsid w:val="00BA4148"/>
    <w:rsid w:val="00BA418D"/>
    <w:rsid w:val="00BA5805"/>
    <w:rsid w:val="00BA5C9A"/>
    <w:rsid w:val="00BA6C80"/>
    <w:rsid w:val="00BB6A28"/>
    <w:rsid w:val="00BC18DC"/>
    <w:rsid w:val="00BC7C37"/>
    <w:rsid w:val="00BD3B9F"/>
    <w:rsid w:val="00BE1113"/>
    <w:rsid w:val="00BE12CF"/>
    <w:rsid w:val="00BF4C6F"/>
    <w:rsid w:val="00BF59FD"/>
    <w:rsid w:val="00C11CB0"/>
    <w:rsid w:val="00C21C04"/>
    <w:rsid w:val="00C2428D"/>
    <w:rsid w:val="00C269D7"/>
    <w:rsid w:val="00C3716E"/>
    <w:rsid w:val="00C41F17"/>
    <w:rsid w:val="00C43C5E"/>
    <w:rsid w:val="00C52334"/>
    <w:rsid w:val="00C53E7F"/>
    <w:rsid w:val="00C5754F"/>
    <w:rsid w:val="00C627B4"/>
    <w:rsid w:val="00C7208B"/>
    <w:rsid w:val="00C73E01"/>
    <w:rsid w:val="00C75055"/>
    <w:rsid w:val="00C7650D"/>
    <w:rsid w:val="00C80AF0"/>
    <w:rsid w:val="00C83B81"/>
    <w:rsid w:val="00C9244A"/>
    <w:rsid w:val="00CB1C30"/>
    <w:rsid w:val="00CB2437"/>
    <w:rsid w:val="00CB377B"/>
    <w:rsid w:val="00CB3DD5"/>
    <w:rsid w:val="00CC019B"/>
    <w:rsid w:val="00CC115C"/>
    <w:rsid w:val="00CC2819"/>
    <w:rsid w:val="00CC3A7B"/>
    <w:rsid w:val="00CC5220"/>
    <w:rsid w:val="00CE0BA6"/>
    <w:rsid w:val="00D00A88"/>
    <w:rsid w:val="00D04F0C"/>
    <w:rsid w:val="00D06C9B"/>
    <w:rsid w:val="00D13B32"/>
    <w:rsid w:val="00D22371"/>
    <w:rsid w:val="00D27EAE"/>
    <w:rsid w:val="00D32BE1"/>
    <w:rsid w:val="00D36A7C"/>
    <w:rsid w:val="00D4053E"/>
    <w:rsid w:val="00D424BF"/>
    <w:rsid w:val="00D44D24"/>
    <w:rsid w:val="00D63BDA"/>
    <w:rsid w:val="00D717C3"/>
    <w:rsid w:val="00D840FD"/>
    <w:rsid w:val="00D84A4F"/>
    <w:rsid w:val="00DA5DCC"/>
    <w:rsid w:val="00DB19CB"/>
    <w:rsid w:val="00DB6DDC"/>
    <w:rsid w:val="00DC06EC"/>
    <w:rsid w:val="00DD088E"/>
    <w:rsid w:val="00DD2A68"/>
    <w:rsid w:val="00DE61B6"/>
    <w:rsid w:val="00DF50BC"/>
    <w:rsid w:val="00DF6A1C"/>
    <w:rsid w:val="00E07BAD"/>
    <w:rsid w:val="00E14B7D"/>
    <w:rsid w:val="00E24F59"/>
    <w:rsid w:val="00E32531"/>
    <w:rsid w:val="00E404D9"/>
    <w:rsid w:val="00E63F5F"/>
    <w:rsid w:val="00E72E69"/>
    <w:rsid w:val="00E878B4"/>
    <w:rsid w:val="00E922B7"/>
    <w:rsid w:val="00EA59A2"/>
    <w:rsid w:val="00EA790B"/>
    <w:rsid w:val="00EB4E81"/>
    <w:rsid w:val="00EC221C"/>
    <w:rsid w:val="00ED30C1"/>
    <w:rsid w:val="00ED652B"/>
    <w:rsid w:val="00ED654E"/>
    <w:rsid w:val="00EE2134"/>
    <w:rsid w:val="00EF4F74"/>
    <w:rsid w:val="00F0299A"/>
    <w:rsid w:val="00F03F40"/>
    <w:rsid w:val="00F108E7"/>
    <w:rsid w:val="00F13DC5"/>
    <w:rsid w:val="00F2045E"/>
    <w:rsid w:val="00F33DC8"/>
    <w:rsid w:val="00F3415B"/>
    <w:rsid w:val="00F360F2"/>
    <w:rsid w:val="00F425D0"/>
    <w:rsid w:val="00F50051"/>
    <w:rsid w:val="00F568A4"/>
    <w:rsid w:val="00F61040"/>
    <w:rsid w:val="00F6130A"/>
    <w:rsid w:val="00F67EAD"/>
    <w:rsid w:val="00F7052A"/>
    <w:rsid w:val="00F82CD8"/>
    <w:rsid w:val="00FB4A24"/>
    <w:rsid w:val="00FC1436"/>
    <w:rsid w:val="00FC46E5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4262"/>
  <w15:chartTrackingRefBased/>
  <w15:docId w15:val="{634EF6CE-A266-42CF-8140-5A998A0C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2531"/>
    <w:rPr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5754F"/>
    <w:pPr>
      <w:spacing w:before="600" w:after="600"/>
      <w:jc w:val="center"/>
      <w:outlineLvl w:val="0"/>
    </w:pPr>
    <w:rPr>
      <w:rFonts w:ascii="Cambria" w:eastAsia="Calibri" w:hAnsi="Cambria"/>
      <w:b/>
      <w:i/>
      <w:sz w:val="32"/>
      <w:szCs w:val="32"/>
      <w:lang w:val="sr-Latn-CS"/>
    </w:rPr>
  </w:style>
  <w:style w:type="paragraph" w:styleId="2">
    <w:name w:val="heading 2"/>
    <w:basedOn w:val="1"/>
    <w:next w:val="a"/>
    <w:link w:val="20"/>
    <w:uiPriority w:val="9"/>
    <w:rsid w:val="00C5754F"/>
    <w:pPr>
      <w:outlineLvl w:val="1"/>
    </w:pPr>
  </w:style>
  <w:style w:type="paragraph" w:styleId="3">
    <w:name w:val="heading 3"/>
    <w:basedOn w:val="a"/>
    <w:next w:val="a"/>
    <w:link w:val="30"/>
    <w:autoRedefine/>
    <w:uiPriority w:val="9"/>
    <w:qFormat/>
    <w:rsid w:val="00DA5DCC"/>
    <w:pPr>
      <w:keepNext/>
      <w:keepLines/>
      <w:autoSpaceDE w:val="0"/>
      <w:autoSpaceDN w:val="0"/>
      <w:adjustRightInd w:val="0"/>
      <w:spacing w:line="360" w:lineRule="auto"/>
      <w:outlineLvl w:val="2"/>
    </w:pPr>
    <w:rPr>
      <w:rFonts w:ascii="Garamond" w:eastAsia="Calibri" w:hAnsi="Garamond"/>
      <w:b/>
      <w:i/>
      <w:sz w:val="28"/>
      <w:szCs w:val="28"/>
      <w:lang w:val="en-GB" w:eastAsia="x-none"/>
    </w:rPr>
  </w:style>
  <w:style w:type="paragraph" w:styleId="4">
    <w:name w:val="heading 4"/>
    <w:basedOn w:val="a"/>
    <w:next w:val="a"/>
    <w:link w:val="40"/>
    <w:uiPriority w:val="9"/>
    <w:qFormat/>
    <w:rsid w:val="00C5754F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Cambria" w:hAnsi="Cambria"/>
      <w:b/>
      <w:bCs/>
      <w:sz w:val="28"/>
      <w:szCs w:val="28"/>
      <w:lang w:val="es-ES" w:eastAsia="es-ES"/>
    </w:rPr>
  </w:style>
  <w:style w:type="paragraph" w:styleId="5">
    <w:name w:val="heading 5"/>
    <w:basedOn w:val="a"/>
    <w:next w:val="a"/>
    <w:link w:val="50"/>
    <w:rsid w:val="00C5754F"/>
    <w:pPr>
      <w:numPr>
        <w:ilvl w:val="4"/>
        <w:numId w:val="6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s-ES" w:eastAsia="es-ES"/>
    </w:rPr>
  </w:style>
  <w:style w:type="paragraph" w:styleId="6">
    <w:name w:val="heading 6"/>
    <w:basedOn w:val="a"/>
    <w:next w:val="a"/>
    <w:link w:val="60"/>
    <w:rsid w:val="00C5754F"/>
    <w:pPr>
      <w:numPr>
        <w:ilvl w:val="5"/>
        <w:numId w:val="6"/>
      </w:numPr>
      <w:spacing w:before="240" w:after="60"/>
      <w:jc w:val="both"/>
      <w:outlineLvl w:val="5"/>
    </w:pPr>
    <w:rPr>
      <w:rFonts w:ascii="Cambria" w:hAnsi="Cambria"/>
      <w:b/>
      <w:bCs/>
      <w:szCs w:val="22"/>
      <w:lang w:val="es-ES" w:eastAsia="es-ES"/>
    </w:rPr>
  </w:style>
  <w:style w:type="paragraph" w:styleId="7">
    <w:name w:val="heading 7"/>
    <w:basedOn w:val="a"/>
    <w:next w:val="a"/>
    <w:link w:val="70"/>
    <w:rsid w:val="00C5754F"/>
    <w:pPr>
      <w:numPr>
        <w:ilvl w:val="6"/>
        <w:numId w:val="6"/>
      </w:numPr>
      <w:spacing w:before="240" w:after="60"/>
      <w:jc w:val="both"/>
      <w:outlineLvl w:val="6"/>
    </w:pPr>
    <w:rPr>
      <w:rFonts w:ascii="Cambria" w:hAnsi="Cambria"/>
      <w:sz w:val="20"/>
      <w:lang w:val="es-ES" w:eastAsia="es-ES"/>
    </w:rPr>
  </w:style>
  <w:style w:type="paragraph" w:styleId="8">
    <w:name w:val="heading 8"/>
    <w:basedOn w:val="a"/>
    <w:next w:val="a"/>
    <w:link w:val="80"/>
    <w:rsid w:val="00C5754F"/>
    <w:pPr>
      <w:numPr>
        <w:ilvl w:val="7"/>
        <w:numId w:val="6"/>
      </w:numPr>
      <w:spacing w:before="240" w:after="60"/>
      <w:jc w:val="both"/>
      <w:outlineLvl w:val="7"/>
    </w:pPr>
    <w:rPr>
      <w:rFonts w:ascii="Cambria" w:hAnsi="Cambria"/>
      <w:i/>
      <w:iCs/>
      <w:sz w:val="20"/>
      <w:lang w:val="es-ES" w:eastAsia="es-ES"/>
    </w:rPr>
  </w:style>
  <w:style w:type="paragraph" w:styleId="9">
    <w:name w:val="heading 9"/>
    <w:basedOn w:val="a"/>
    <w:next w:val="a"/>
    <w:link w:val="90"/>
    <w:rsid w:val="00C5754F"/>
    <w:pPr>
      <w:numPr>
        <w:ilvl w:val="8"/>
        <w:numId w:val="6"/>
      </w:numPr>
      <w:spacing w:before="240" w:after="60"/>
      <w:jc w:val="both"/>
      <w:outlineLvl w:val="8"/>
    </w:pPr>
    <w:rPr>
      <w:rFonts w:ascii="Calibri" w:hAnsi="Calibri"/>
      <w:szCs w:val="22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i">
    <w:name w:val="Autori"/>
    <w:basedOn w:val="a"/>
    <w:qFormat/>
    <w:rsid w:val="00C5754F"/>
    <w:pPr>
      <w:spacing w:before="120" w:after="120"/>
      <w:jc w:val="center"/>
    </w:pPr>
    <w:rPr>
      <w:i/>
      <w:sz w:val="20"/>
      <w:szCs w:val="20"/>
      <w:lang w:val="en-GB"/>
    </w:rPr>
  </w:style>
  <w:style w:type="paragraph" w:styleId="a3">
    <w:name w:val="Body Text"/>
    <w:basedOn w:val="a"/>
    <w:link w:val="a4"/>
    <w:unhideWhenUsed/>
    <w:qFormat/>
    <w:rsid w:val="00C5754F"/>
    <w:pPr>
      <w:spacing w:before="60" w:after="60"/>
      <w:ind w:firstLine="397"/>
    </w:pPr>
    <w:rPr>
      <w:szCs w:val="20"/>
      <w:lang w:val="en-GB"/>
    </w:rPr>
  </w:style>
  <w:style w:type="character" w:customStyle="1" w:styleId="a4">
    <w:name w:val="Основен текст Знак"/>
    <w:link w:val="a3"/>
    <w:rsid w:val="00C5754F"/>
    <w:rPr>
      <w:sz w:val="22"/>
      <w:szCs w:val="20"/>
      <w:lang w:val="en-GB"/>
    </w:rPr>
  </w:style>
  <w:style w:type="paragraph" w:styleId="31">
    <w:name w:val="Body Text 3"/>
    <w:basedOn w:val="a"/>
    <w:link w:val="32"/>
    <w:rsid w:val="00C5754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ен текст 3 Знак"/>
    <w:link w:val="31"/>
    <w:rsid w:val="00C5754F"/>
    <w:rPr>
      <w:rFonts w:eastAsia="Times New Roman"/>
      <w:sz w:val="16"/>
      <w:szCs w:val="16"/>
    </w:rPr>
  </w:style>
  <w:style w:type="character" w:styleId="a5">
    <w:name w:val="FollowedHyperlink"/>
    <w:rsid w:val="00C5754F"/>
    <w:rPr>
      <w:color w:val="800080"/>
      <w:u w:val="single"/>
    </w:rPr>
  </w:style>
  <w:style w:type="paragraph" w:styleId="a6">
    <w:name w:val="footer"/>
    <w:basedOn w:val="a"/>
    <w:link w:val="a7"/>
    <w:rsid w:val="00C575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link w:val="a6"/>
    <w:rsid w:val="00C5754F"/>
    <w:rPr>
      <w:rFonts w:eastAsia="Times New Roman"/>
      <w:sz w:val="22"/>
      <w:szCs w:val="24"/>
      <w:lang w:val="en-US"/>
    </w:rPr>
  </w:style>
  <w:style w:type="character" w:styleId="a8">
    <w:name w:val="footnote reference"/>
    <w:rsid w:val="00C5754F"/>
    <w:rPr>
      <w:vertAlign w:val="superscript"/>
    </w:rPr>
  </w:style>
  <w:style w:type="paragraph" w:styleId="a9">
    <w:name w:val="footnote text"/>
    <w:basedOn w:val="a"/>
    <w:link w:val="aa"/>
    <w:rsid w:val="00C5754F"/>
    <w:rPr>
      <w:sz w:val="20"/>
      <w:szCs w:val="20"/>
    </w:rPr>
  </w:style>
  <w:style w:type="character" w:customStyle="1" w:styleId="aa">
    <w:name w:val="Текст под линия Знак"/>
    <w:link w:val="a9"/>
    <w:rsid w:val="00C5754F"/>
    <w:rPr>
      <w:rFonts w:eastAsia="Times New Roman"/>
      <w:sz w:val="20"/>
      <w:szCs w:val="20"/>
      <w:lang w:val="en-US"/>
    </w:rPr>
  </w:style>
  <w:style w:type="paragraph" w:styleId="ab">
    <w:name w:val="header"/>
    <w:basedOn w:val="a"/>
    <w:link w:val="ac"/>
    <w:rsid w:val="00C575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c">
    <w:name w:val="Горен колонтитул Знак"/>
    <w:link w:val="ab"/>
    <w:rsid w:val="00C5754F"/>
    <w:rPr>
      <w:rFonts w:eastAsia="Times New Roman"/>
      <w:sz w:val="22"/>
      <w:szCs w:val="24"/>
      <w:lang w:val="en-US"/>
    </w:rPr>
  </w:style>
  <w:style w:type="character" w:customStyle="1" w:styleId="10">
    <w:name w:val="Заглавие 1 Знак"/>
    <w:link w:val="1"/>
    <w:uiPriority w:val="9"/>
    <w:rsid w:val="00C5754F"/>
    <w:rPr>
      <w:rFonts w:ascii="Cambria" w:hAnsi="Cambria"/>
      <w:b/>
      <w:i/>
      <w:sz w:val="32"/>
      <w:szCs w:val="32"/>
      <w:lang w:val="sr-Latn-CS"/>
    </w:rPr>
  </w:style>
  <w:style w:type="character" w:customStyle="1" w:styleId="20">
    <w:name w:val="Заглавие 2 Знак"/>
    <w:link w:val="2"/>
    <w:uiPriority w:val="9"/>
    <w:rsid w:val="00C5754F"/>
    <w:rPr>
      <w:rFonts w:ascii="Cambria" w:hAnsi="Cambria"/>
      <w:b/>
      <w:i/>
      <w:sz w:val="32"/>
      <w:szCs w:val="32"/>
      <w:lang w:val="sr-Latn-CS"/>
    </w:rPr>
  </w:style>
  <w:style w:type="character" w:customStyle="1" w:styleId="30">
    <w:name w:val="Заглавие 3 Знак"/>
    <w:link w:val="3"/>
    <w:uiPriority w:val="9"/>
    <w:rsid w:val="00DA5DCC"/>
    <w:rPr>
      <w:rFonts w:ascii="Garamond" w:eastAsia="Calibri" w:hAnsi="Garamond"/>
      <w:b/>
      <w:i/>
      <w:sz w:val="28"/>
      <w:szCs w:val="28"/>
      <w:lang w:val="en-GB"/>
    </w:rPr>
  </w:style>
  <w:style w:type="character" w:customStyle="1" w:styleId="40">
    <w:name w:val="Заглавие 4 Знак"/>
    <w:link w:val="4"/>
    <w:uiPriority w:val="9"/>
    <w:rsid w:val="00C5754F"/>
    <w:rPr>
      <w:rFonts w:ascii="Cambria" w:eastAsia="Times New Roman" w:hAnsi="Cambria"/>
      <w:b/>
      <w:bCs/>
      <w:sz w:val="28"/>
      <w:szCs w:val="28"/>
      <w:lang w:val="es-ES" w:eastAsia="es-ES"/>
    </w:rPr>
  </w:style>
  <w:style w:type="character" w:customStyle="1" w:styleId="50">
    <w:name w:val="Заглавие 5 Знак"/>
    <w:link w:val="5"/>
    <w:rsid w:val="00C5754F"/>
    <w:rPr>
      <w:rFonts w:ascii="Cambria" w:eastAsia="Times New Roman" w:hAnsi="Cambria"/>
      <w:b/>
      <w:bCs/>
      <w:i/>
      <w:iCs/>
      <w:sz w:val="26"/>
      <w:szCs w:val="26"/>
      <w:lang w:val="es-ES" w:eastAsia="es-ES"/>
    </w:rPr>
  </w:style>
  <w:style w:type="character" w:customStyle="1" w:styleId="60">
    <w:name w:val="Заглавие 6 Знак"/>
    <w:link w:val="6"/>
    <w:rsid w:val="00C5754F"/>
    <w:rPr>
      <w:rFonts w:ascii="Cambria" w:eastAsia="Times New Roman" w:hAnsi="Cambria"/>
      <w:b/>
      <w:bCs/>
      <w:sz w:val="22"/>
      <w:lang w:val="es-ES" w:eastAsia="es-ES"/>
    </w:rPr>
  </w:style>
  <w:style w:type="character" w:customStyle="1" w:styleId="70">
    <w:name w:val="Заглавие 7 Знак"/>
    <w:link w:val="7"/>
    <w:rsid w:val="00C5754F"/>
    <w:rPr>
      <w:rFonts w:ascii="Cambria" w:eastAsia="Times New Roman" w:hAnsi="Cambria"/>
      <w:sz w:val="20"/>
      <w:szCs w:val="24"/>
      <w:lang w:val="es-ES" w:eastAsia="es-ES"/>
    </w:rPr>
  </w:style>
  <w:style w:type="character" w:customStyle="1" w:styleId="80">
    <w:name w:val="Заглавие 8 Знак"/>
    <w:link w:val="8"/>
    <w:rsid w:val="00C5754F"/>
    <w:rPr>
      <w:rFonts w:ascii="Cambria" w:eastAsia="Times New Roman" w:hAnsi="Cambria"/>
      <w:i/>
      <w:iCs/>
      <w:sz w:val="20"/>
      <w:szCs w:val="24"/>
      <w:lang w:val="es-ES" w:eastAsia="es-ES"/>
    </w:rPr>
  </w:style>
  <w:style w:type="character" w:customStyle="1" w:styleId="90">
    <w:name w:val="Заглавие 9 Знак"/>
    <w:link w:val="9"/>
    <w:rsid w:val="00C5754F"/>
    <w:rPr>
      <w:rFonts w:ascii="Calibri" w:eastAsia="Times New Roman" w:hAnsi="Calibri"/>
      <w:sz w:val="22"/>
      <w:lang w:val="es-ES" w:eastAsia="es-ES"/>
    </w:rPr>
  </w:style>
  <w:style w:type="character" w:styleId="ad">
    <w:name w:val="Hyperlink"/>
    <w:uiPriority w:val="99"/>
    <w:rsid w:val="00C5754F"/>
    <w:rPr>
      <w:color w:val="0000FF"/>
      <w:u w:val="single"/>
    </w:rPr>
  </w:style>
  <w:style w:type="paragraph" w:customStyle="1" w:styleId="Izvor">
    <w:name w:val="Izvor"/>
    <w:basedOn w:val="a"/>
    <w:link w:val="IzvorChar"/>
    <w:qFormat/>
    <w:rsid w:val="00C5754F"/>
    <w:pPr>
      <w:spacing w:before="240" w:after="240"/>
      <w:jc w:val="center"/>
    </w:pPr>
    <w:rPr>
      <w:i/>
      <w:lang w:val="x-none" w:eastAsia="x-none"/>
    </w:rPr>
  </w:style>
  <w:style w:type="character" w:customStyle="1" w:styleId="IzvorChar">
    <w:name w:val="Izvor Char"/>
    <w:link w:val="Izvor"/>
    <w:rsid w:val="00C5754F"/>
    <w:rPr>
      <w:rFonts w:eastAsia="Times New Roman"/>
      <w:i/>
      <w:sz w:val="22"/>
      <w:szCs w:val="24"/>
    </w:rPr>
  </w:style>
  <w:style w:type="paragraph" w:styleId="ae">
    <w:name w:val="List"/>
    <w:basedOn w:val="a3"/>
    <w:uiPriority w:val="2"/>
    <w:rsid w:val="00C5754F"/>
    <w:pPr>
      <w:keepLines/>
      <w:widowControl w:val="0"/>
      <w:suppressAutoHyphens/>
      <w:spacing w:before="0" w:after="120"/>
      <w:ind w:firstLine="0"/>
    </w:pPr>
    <w:rPr>
      <w:rFonts w:eastAsia="Droid Sans Fallback" w:cs="FreeSans"/>
      <w:kern w:val="1"/>
      <w:szCs w:val="22"/>
      <w:lang w:val="es-ES" w:eastAsia="zh-CN" w:bidi="hi-IN"/>
    </w:rPr>
  </w:style>
  <w:style w:type="paragraph" w:customStyle="1" w:styleId="ListLiteratura">
    <w:name w:val="List Literatura"/>
    <w:basedOn w:val="a"/>
    <w:qFormat/>
    <w:rsid w:val="00C5754F"/>
    <w:pPr>
      <w:widowControl w:val="0"/>
      <w:suppressAutoHyphens/>
      <w:spacing w:before="120" w:after="120"/>
      <w:ind w:left="350" w:hanging="350"/>
      <w:contextualSpacing/>
    </w:pPr>
    <w:rPr>
      <w:kern w:val="1"/>
      <w:szCs w:val="20"/>
      <w:lang w:eastAsia="hi-IN" w:bidi="hi-IN"/>
    </w:rPr>
  </w:style>
  <w:style w:type="paragraph" w:styleId="af">
    <w:name w:val="List Paragraph"/>
    <w:basedOn w:val="a3"/>
    <w:uiPriority w:val="34"/>
    <w:qFormat/>
    <w:rsid w:val="00C5754F"/>
    <w:pPr>
      <w:ind w:left="709" w:hanging="312"/>
      <w:jc w:val="both"/>
    </w:pPr>
    <w:rPr>
      <w:rFonts w:eastAsia="Calibri"/>
    </w:rPr>
  </w:style>
  <w:style w:type="paragraph" w:customStyle="1" w:styleId="ListaBullet">
    <w:name w:val="ListaBullet"/>
    <w:basedOn w:val="a"/>
    <w:uiPriority w:val="8"/>
    <w:qFormat/>
    <w:rsid w:val="00C5754F"/>
    <w:pPr>
      <w:autoSpaceDE w:val="0"/>
      <w:autoSpaceDN w:val="0"/>
      <w:adjustRightInd w:val="0"/>
      <w:spacing w:before="120" w:after="120"/>
      <w:contextualSpacing/>
    </w:pPr>
    <w:rPr>
      <w:color w:val="000000"/>
      <w:szCs w:val="22"/>
    </w:rPr>
  </w:style>
  <w:style w:type="paragraph" w:customStyle="1" w:styleId="TabelaFiguraSlika">
    <w:name w:val="Tabela/Figura/Slika"/>
    <w:basedOn w:val="a"/>
    <w:link w:val="TabelaFiguraSlikaChar"/>
    <w:qFormat/>
    <w:rsid w:val="00C5754F"/>
    <w:pPr>
      <w:keepNext/>
      <w:keepLines/>
      <w:spacing w:before="240" w:after="240"/>
      <w:jc w:val="center"/>
    </w:pPr>
    <w:rPr>
      <w:i/>
      <w:szCs w:val="20"/>
      <w:lang w:val="x-none" w:eastAsia="x-none"/>
    </w:rPr>
  </w:style>
  <w:style w:type="character" w:customStyle="1" w:styleId="TabelaFiguraSlikaChar">
    <w:name w:val="Tabela/Figura/Slika Char"/>
    <w:link w:val="TabelaFiguraSlika"/>
    <w:rsid w:val="00C5754F"/>
    <w:rPr>
      <w:rFonts w:eastAsia="Times New Roman"/>
      <w:i/>
      <w:sz w:val="22"/>
    </w:rPr>
  </w:style>
  <w:style w:type="character" w:customStyle="1" w:styleId="11">
    <w:name w:val="Шрифт на абзаца по подразбиране1"/>
    <w:rsid w:val="004868EE"/>
  </w:style>
  <w:style w:type="paragraph" w:customStyle="1" w:styleId="Standard">
    <w:name w:val="Standard"/>
    <w:rsid w:val="004868EE"/>
    <w:pPr>
      <w:suppressAutoHyphens/>
      <w:autoSpaceDN w:val="0"/>
      <w:textAlignment w:val="baseline"/>
    </w:pPr>
    <w:rPr>
      <w:kern w:val="3"/>
    </w:rPr>
  </w:style>
  <w:style w:type="table" w:styleId="af0">
    <w:name w:val="Table Grid"/>
    <w:basedOn w:val="a1"/>
    <w:uiPriority w:val="59"/>
    <w:rsid w:val="00B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A4148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link w:val="af1"/>
    <w:uiPriority w:val="99"/>
    <w:semiHidden/>
    <w:rsid w:val="00BA4148"/>
    <w:rPr>
      <w:rFonts w:ascii="Tahoma" w:hAnsi="Tahoma" w:cs="Tahoma"/>
      <w:sz w:val="16"/>
      <w:szCs w:val="16"/>
      <w:lang w:val="en-US"/>
    </w:rPr>
  </w:style>
  <w:style w:type="paragraph" w:customStyle="1" w:styleId="12">
    <w:name w:val="Основен текст с отстъп1"/>
    <w:basedOn w:val="a"/>
    <w:rsid w:val="000A56EE"/>
    <w:pPr>
      <w:suppressAutoHyphens/>
      <w:autoSpaceDN w:val="0"/>
      <w:spacing w:after="120"/>
      <w:ind w:firstLine="210"/>
      <w:textAlignment w:val="baseline"/>
    </w:pPr>
    <w:rPr>
      <w:kern w:val="3"/>
      <w:sz w:val="20"/>
      <w:szCs w:val="20"/>
      <w:lang w:val="bg-BG" w:eastAsia="bg-BG"/>
    </w:rPr>
  </w:style>
  <w:style w:type="paragraph" w:customStyle="1" w:styleId="Default">
    <w:name w:val="Default"/>
    <w:rsid w:val="00B930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DA5DCC"/>
    <w:pPr>
      <w:keepNext/>
      <w:keepLines/>
      <w:spacing w:before="480" w:after="0" w:line="276" w:lineRule="auto"/>
      <w:jc w:val="left"/>
      <w:outlineLvl w:val="9"/>
    </w:pPr>
    <w:rPr>
      <w:rFonts w:eastAsia="Times New Roman"/>
      <w:bCs/>
      <w:i w:val="0"/>
      <w:color w:val="365F91"/>
      <w:sz w:val="28"/>
      <w:szCs w:val="28"/>
      <w:lang w:val="en-US" w:eastAsia="ja-JP"/>
    </w:rPr>
  </w:style>
  <w:style w:type="paragraph" w:styleId="21">
    <w:name w:val="toc 2"/>
    <w:basedOn w:val="a"/>
    <w:next w:val="a"/>
    <w:autoRedefine/>
    <w:uiPriority w:val="39"/>
    <w:unhideWhenUsed/>
    <w:qFormat/>
    <w:rsid w:val="00DA5DCC"/>
    <w:pPr>
      <w:spacing w:after="100" w:line="276" w:lineRule="auto"/>
      <w:ind w:left="220"/>
    </w:pPr>
    <w:rPr>
      <w:rFonts w:ascii="Calibri" w:hAnsi="Calibri"/>
      <w:szCs w:val="22"/>
      <w:lang w:eastAsia="ja-JP"/>
    </w:rPr>
  </w:style>
  <w:style w:type="paragraph" w:styleId="13">
    <w:name w:val="toc 1"/>
    <w:basedOn w:val="a"/>
    <w:next w:val="a"/>
    <w:autoRedefine/>
    <w:uiPriority w:val="39"/>
    <w:unhideWhenUsed/>
    <w:qFormat/>
    <w:rsid w:val="00DA5DCC"/>
    <w:pPr>
      <w:spacing w:after="100" w:line="276" w:lineRule="auto"/>
    </w:pPr>
    <w:rPr>
      <w:rFonts w:ascii="Calibri" w:hAnsi="Calibri"/>
      <w:szCs w:val="22"/>
      <w:lang w:eastAsia="ja-JP"/>
    </w:rPr>
  </w:style>
  <w:style w:type="paragraph" w:styleId="33">
    <w:name w:val="toc 3"/>
    <w:basedOn w:val="a"/>
    <w:next w:val="a"/>
    <w:autoRedefine/>
    <w:uiPriority w:val="39"/>
    <w:unhideWhenUsed/>
    <w:qFormat/>
    <w:rsid w:val="00DA5DCC"/>
    <w:pPr>
      <w:spacing w:after="100" w:line="276" w:lineRule="auto"/>
      <w:ind w:left="440"/>
    </w:pPr>
    <w:rPr>
      <w:rFonts w:ascii="Calibri" w:hAnsi="Calibri"/>
      <w:szCs w:val="22"/>
      <w:lang w:eastAsia="ja-JP"/>
    </w:rPr>
  </w:style>
  <w:style w:type="paragraph" w:styleId="af4">
    <w:name w:val="No Spacing"/>
    <w:link w:val="af5"/>
    <w:uiPriority w:val="1"/>
    <w:qFormat/>
    <w:rsid w:val="009862CF"/>
    <w:rPr>
      <w:rFonts w:ascii="Calibri" w:hAnsi="Calibri"/>
      <w:sz w:val="22"/>
      <w:szCs w:val="22"/>
      <w:lang w:val="en-US" w:eastAsia="ja-JP"/>
    </w:rPr>
  </w:style>
  <w:style w:type="character" w:customStyle="1" w:styleId="af5">
    <w:name w:val="Без разредка Знак"/>
    <w:link w:val="af4"/>
    <w:uiPriority w:val="1"/>
    <w:rsid w:val="009862CF"/>
    <w:rPr>
      <w:rFonts w:ascii="Calibri" w:hAnsi="Calibri"/>
      <w:sz w:val="22"/>
      <w:szCs w:val="22"/>
      <w:lang w:val="en-US" w:eastAsia="ja-JP" w:bidi="ar-SA"/>
    </w:rPr>
  </w:style>
  <w:style w:type="character" w:customStyle="1" w:styleId="search23">
    <w:name w:val="search23"/>
    <w:rsid w:val="004848BA"/>
    <w:rPr>
      <w:shd w:val="clear" w:color="auto" w:fill="FF9999"/>
    </w:rPr>
  </w:style>
  <w:style w:type="character" w:styleId="af6">
    <w:name w:val="annotation reference"/>
    <w:uiPriority w:val="99"/>
    <w:semiHidden/>
    <w:unhideWhenUsed/>
    <w:rsid w:val="0082786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7864"/>
    <w:rPr>
      <w:sz w:val="20"/>
      <w:szCs w:val="20"/>
    </w:rPr>
  </w:style>
  <w:style w:type="character" w:customStyle="1" w:styleId="af8">
    <w:name w:val="Текст на коментар Знак"/>
    <w:link w:val="af7"/>
    <w:uiPriority w:val="99"/>
    <w:semiHidden/>
    <w:rsid w:val="00827864"/>
    <w:rPr>
      <w:lang w:val="en-US"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7864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rsid w:val="0082786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E719-2D36-479D-A0E6-447ECE54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57</Pages>
  <Words>14751</Words>
  <Characters>84083</Characters>
  <Application>Microsoft Office Word</Application>
  <DocSecurity>0</DocSecurity>
  <Lines>700</Lines>
  <Paragraphs>197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98637</CharactersWithSpaces>
  <SharedDoc>false</SharedDoc>
  <HLinks>
    <vt:vector size="84" baseType="variant"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_Toc496187544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_Toc496187543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_Toc496187542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_Toc496187541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_Toc496187540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_Toc496187539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_Toc496187538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_Toc496187537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_Toc496187536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_Toc496187535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_Toc496187534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_Toc496187533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_Toc496187532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_Toc496187531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Silvia Stoyanova</cp:lastModifiedBy>
  <cp:revision>12</cp:revision>
  <cp:lastPrinted>2017-12-13T08:54:00Z</cp:lastPrinted>
  <dcterms:created xsi:type="dcterms:W3CDTF">2020-03-05T06:06:00Z</dcterms:created>
  <dcterms:modified xsi:type="dcterms:W3CDTF">2020-06-03T11:52:00Z</dcterms:modified>
</cp:coreProperties>
</file>